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09" w:rsidRPr="00B05CC8" w:rsidRDefault="00EF5209" w:rsidP="00EF5209">
      <w:pPr>
        <w:rPr>
          <w:rFonts w:ascii="Calibri" w:hAnsi="Calibri"/>
          <w:b/>
          <w:sz w:val="32"/>
          <w:szCs w:val="32"/>
        </w:rPr>
      </w:pPr>
      <w:r w:rsidRPr="00B05CC8">
        <w:rPr>
          <w:rFonts w:ascii="Calibri" w:hAnsi="Calibri"/>
          <w:b/>
          <w:sz w:val="32"/>
          <w:szCs w:val="32"/>
        </w:rPr>
        <w:t xml:space="preserve">Honors </w:t>
      </w:r>
      <w:r>
        <w:rPr>
          <w:rFonts w:ascii="Calibri" w:hAnsi="Calibri"/>
          <w:b/>
          <w:sz w:val="32"/>
          <w:szCs w:val="32"/>
        </w:rPr>
        <w:t>Advising Cheat Sheet (2024-2025)</w:t>
      </w:r>
    </w:p>
    <w:p w:rsidR="00EF5209" w:rsidRPr="00C97FD8" w:rsidRDefault="00EF5209" w:rsidP="00EF5209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6682"/>
      </w:tblGrid>
      <w:tr w:rsidR="00EF5209" w:rsidRPr="00C97FD8" w:rsidTr="00BA309A">
        <w:tc>
          <w:tcPr>
            <w:tcW w:w="2700" w:type="dxa"/>
          </w:tcPr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English 1010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Honors English</w:t>
            </w:r>
          </w:p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- OFFERED EVERY FALL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Fulfills the University Undergraduate Core for English 1002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Required of every student in the honors program even if they have credit for ENGL 1002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Honors Students are not required to take English 1001 with a qualifying ACT score (28 or greater in English </w:t>
            </w:r>
            <w:r w:rsidRPr="00D37EDE">
              <w:rPr>
                <w:rFonts w:ascii="Calibri" w:hAnsi="Calibri"/>
                <w:sz w:val="16"/>
                <w:szCs w:val="16"/>
              </w:rPr>
              <w:t>and</w:t>
            </w:r>
            <w:r w:rsidRPr="00C97FD8">
              <w:rPr>
                <w:rFonts w:ascii="Calibri" w:hAnsi="Calibri"/>
                <w:sz w:val="16"/>
                <w:szCs w:val="16"/>
              </w:rPr>
              <w:t xml:space="preserve"> 25 or greater composite),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Without a qualifying score, students will register for ENGL 1001 and then take 1010 in a subsequent semester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English 2007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World Literature</w:t>
            </w:r>
          </w:p>
          <w:p w:rsidR="00EF5209" w:rsidRPr="00C97FD8" w:rsidRDefault="00EF5209" w:rsidP="00BA309A">
            <w:pPr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-OFFERED EVERY SPRING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Fulfills the University Undergraduate Core in Literature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Substitutes for ENGL 2003 or ENGL 2004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English 2019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American Literature</w:t>
            </w:r>
          </w:p>
          <w:p w:rsidR="00EF5209" w:rsidRPr="00C97FD8" w:rsidRDefault="00EF5209" w:rsidP="00BA309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  <w:r w:rsidRPr="00C97FD8">
              <w:rPr>
                <w:rFonts w:ascii="Calibri" w:hAnsi="Calibri"/>
                <w:sz w:val="16"/>
                <w:szCs w:val="16"/>
              </w:rPr>
              <w:t>OFFERED EVERY SPRING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Fulfills the University Undergraduate Core in Literature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Substitutes for ENGL 2005 or ENGL 2006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Art 1010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Honors Art</w:t>
            </w:r>
          </w:p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  <w:u w:val="single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Fulfills the University Undergraduate Core in Art, </w:t>
            </w:r>
            <w:r w:rsidRPr="00C97FD8">
              <w:rPr>
                <w:rFonts w:ascii="Calibri" w:hAnsi="Calibri"/>
                <w:sz w:val="16"/>
                <w:szCs w:val="16"/>
                <w:u w:val="single"/>
              </w:rPr>
              <w:t xml:space="preserve">except for Education majors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History 1010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Ancient History</w:t>
            </w:r>
          </w:p>
          <w:p w:rsidR="00EF5209" w:rsidRPr="00A95B8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A95B88">
              <w:rPr>
                <w:rFonts w:ascii="Calibri" w:hAnsi="Calibri"/>
                <w:b/>
                <w:sz w:val="16"/>
                <w:szCs w:val="16"/>
              </w:rPr>
              <w:t>-</w:t>
            </w:r>
            <w:r w:rsidRPr="006E7CCB">
              <w:rPr>
                <w:rFonts w:ascii="Calibri" w:hAnsi="Calibri"/>
                <w:sz w:val="16"/>
                <w:szCs w:val="16"/>
              </w:rPr>
              <w:t>Every third Fall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Fulfills the University Undergraduate Core in Humanities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Substitutes for HIST 1011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 xml:space="preserve">History 2009 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World History</w:t>
            </w:r>
          </w:p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-Every third Fall 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Fulfills the University Undergraduate Core in Humanities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Substitutes for HIST 1012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 xml:space="preserve">History 2019 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US History</w:t>
            </w:r>
          </w:p>
          <w:p w:rsidR="00EF5209" w:rsidRPr="00C618BE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618BE">
              <w:rPr>
                <w:rFonts w:ascii="Calibri" w:hAnsi="Calibri"/>
                <w:b/>
                <w:sz w:val="16"/>
                <w:szCs w:val="16"/>
              </w:rPr>
              <w:t>-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C1FA7">
              <w:rPr>
                <w:rFonts w:ascii="Calibri" w:hAnsi="Calibri"/>
                <w:sz w:val="16"/>
                <w:szCs w:val="16"/>
              </w:rPr>
              <w:t>Every third Fall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Fulfills the University Undergraduate Core in Humanities or American History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Substitutes for HIST 2001 or HIST 2002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HONR 3001 **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Honors Social Science</w:t>
            </w:r>
          </w:p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  <w:r w:rsidRPr="00C97FD8">
              <w:rPr>
                <w:rFonts w:ascii="Calibri" w:hAnsi="Calibri"/>
                <w:sz w:val="16"/>
                <w:szCs w:val="16"/>
              </w:rPr>
              <w:t>OFFERED EVERY SPRING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Fulfills the University Undergraduate Core in Social Sciences </w:t>
            </w:r>
            <w:r w:rsidRPr="00C97FD8">
              <w:rPr>
                <w:rFonts w:ascii="Calibri" w:hAnsi="Calibri"/>
                <w:sz w:val="16"/>
                <w:szCs w:val="16"/>
                <w:u w:val="single"/>
              </w:rPr>
              <w:t>except for Education Majors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No prerequisites, but first-year students are recommended to wait until their second year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It may be taken twice for up to six hours credit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POLS 2010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Honors Political Science</w:t>
            </w:r>
          </w:p>
          <w:p w:rsidR="00EF5209" w:rsidRPr="00EC1FA7" w:rsidRDefault="00EF5209" w:rsidP="00BA309A">
            <w:pPr>
              <w:rPr>
                <w:rFonts w:ascii="Calibri" w:hAnsi="Calibri"/>
                <w:sz w:val="16"/>
                <w:szCs w:val="16"/>
              </w:rPr>
            </w:pPr>
            <w:r w:rsidRPr="00EC1FA7">
              <w:rPr>
                <w:rFonts w:ascii="Calibri" w:hAnsi="Calibri"/>
                <w:sz w:val="16"/>
                <w:szCs w:val="16"/>
              </w:rPr>
              <w:t>- FALL &amp; SPRING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Fulfills the University Undergraduate Core in Social Sciences or the POLS requirement for programs that require POLS </w:t>
            </w:r>
            <w:r>
              <w:rPr>
                <w:rFonts w:ascii="Calibri" w:hAnsi="Calibri"/>
                <w:sz w:val="16"/>
                <w:szCs w:val="16"/>
              </w:rPr>
              <w:t>1001, 2001,</w:t>
            </w:r>
            <w:r w:rsidRPr="00C97FD8">
              <w:rPr>
                <w:rFonts w:ascii="Calibri" w:hAnsi="Calibri"/>
                <w:sz w:val="16"/>
                <w:szCs w:val="16"/>
              </w:rPr>
              <w:t xml:space="preserve"> or POLS 2002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Substitutes for POLS 1001, 2001, or 2002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PSYC 2010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Honors Psychology</w:t>
            </w:r>
          </w:p>
          <w:p w:rsidR="00EF5209" w:rsidRPr="00EC1FA7" w:rsidRDefault="00EF5209" w:rsidP="00BA309A">
            <w:pPr>
              <w:rPr>
                <w:rFonts w:ascii="Calibri" w:hAnsi="Calibri"/>
                <w:sz w:val="16"/>
                <w:szCs w:val="16"/>
              </w:rPr>
            </w:pPr>
            <w:r w:rsidRPr="00EC1FA7">
              <w:rPr>
                <w:rFonts w:ascii="Calibri" w:hAnsi="Calibri"/>
                <w:sz w:val="16"/>
                <w:szCs w:val="16"/>
              </w:rPr>
              <w:t>- FALL &amp; SPRING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Fulfills the University Undergraduate Core in Social Sciences or the </w:t>
            </w:r>
            <w:r>
              <w:rPr>
                <w:rFonts w:ascii="Calibri" w:hAnsi="Calibri"/>
                <w:sz w:val="16"/>
                <w:szCs w:val="16"/>
              </w:rPr>
              <w:t>PSYC</w:t>
            </w:r>
            <w:r w:rsidRPr="00C97FD8">
              <w:rPr>
                <w:rFonts w:ascii="Calibri" w:hAnsi="Calibri"/>
                <w:sz w:val="16"/>
                <w:szCs w:val="16"/>
              </w:rPr>
              <w:t xml:space="preserve"> requirement for programs that require </w:t>
            </w:r>
            <w:r>
              <w:rPr>
                <w:rFonts w:ascii="Calibri" w:hAnsi="Calibri"/>
                <w:sz w:val="16"/>
                <w:szCs w:val="16"/>
              </w:rPr>
              <w:t>PSYC 2001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Substitutes for </w:t>
            </w:r>
            <w:r>
              <w:rPr>
                <w:rFonts w:ascii="Calibri" w:hAnsi="Calibri"/>
                <w:sz w:val="16"/>
                <w:szCs w:val="16"/>
              </w:rPr>
              <w:t>PSYC</w:t>
            </w:r>
            <w:r w:rsidRPr="00C97FD8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2001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COMM 1010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Honors Speech</w:t>
            </w:r>
          </w:p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- </w:t>
            </w:r>
            <w:r w:rsidRPr="00EC1FA7">
              <w:rPr>
                <w:rFonts w:ascii="Calibri" w:hAnsi="Calibri"/>
                <w:sz w:val="16"/>
                <w:szCs w:val="16"/>
              </w:rPr>
              <w:t>OFFERED EVERY FALL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Fulfills the University Undergraduate Core in Humanities or the COMM requirement for programs that require COMM 1001, 1018, or 2001</w:t>
            </w:r>
          </w:p>
          <w:p w:rsidR="00EF5209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Substitutes for </w:t>
            </w:r>
            <w:r>
              <w:rPr>
                <w:rFonts w:ascii="Calibri" w:hAnsi="Calibri"/>
                <w:sz w:val="16"/>
                <w:szCs w:val="16"/>
              </w:rPr>
              <w:t>COMM</w:t>
            </w:r>
            <w:r w:rsidRPr="00C97FD8">
              <w:rPr>
                <w:rFonts w:ascii="Calibri" w:hAnsi="Calibri"/>
                <w:sz w:val="16"/>
                <w:szCs w:val="16"/>
              </w:rPr>
              <w:t xml:space="preserve"> 1001, </w:t>
            </w:r>
            <w:r>
              <w:rPr>
                <w:rFonts w:ascii="Calibri" w:hAnsi="Calibri"/>
                <w:sz w:val="16"/>
                <w:szCs w:val="16"/>
              </w:rPr>
              <w:t>1018, or 2001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HONR 1001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Honors Colloquium</w:t>
            </w:r>
          </w:p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  <w:r w:rsidRPr="00C97FD8">
              <w:rPr>
                <w:rFonts w:ascii="Calibri" w:hAnsi="Calibri"/>
                <w:sz w:val="16"/>
                <w:szCs w:val="16"/>
              </w:rPr>
              <w:t>OFFERED EVERY SPRING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Open to all Honors Students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Offered every Spring</w:t>
            </w:r>
          </w:p>
          <w:p w:rsidR="00EF5209" w:rsidRPr="00D37EDE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D37EDE">
              <w:rPr>
                <w:rFonts w:ascii="Calibri" w:hAnsi="Calibri"/>
                <w:sz w:val="16"/>
                <w:szCs w:val="16"/>
              </w:rPr>
              <w:t>Required to graduate with honors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HONR 4010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Honors Seminar</w:t>
            </w:r>
          </w:p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- </w:t>
            </w:r>
            <w:r w:rsidRPr="00EC1FA7">
              <w:rPr>
                <w:rFonts w:ascii="Calibri" w:hAnsi="Calibri"/>
                <w:sz w:val="16"/>
                <w:szCs w:val="16"/>
              </w:rPr>
              <w:t>FALL &amp; SPRING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Open to Honors Students at the junior level and above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No prerequisites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Required once, may be repeated</w:t>
            </w:r>
          </w:p>
        </w:tc>
      </w:tr>
      <w:tr w:rsidR="00EF5209" w:rsidRPr="00C97FD8" w:rsidTr="00BA309A">
        <w:tc>
          <w:tcPr>
            <w:tcW w:w="2700" w:type="dxa"/>
          </w:tcPr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HONR 4015</w:t>
            </w:r>
          </w:p>
          <w:p w:rsidR="00EF5209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7FD8">
              <w:rPr>
                <w:rFonts w:ascii="Calibri" w:hAnsi="Calibri"/>
                <w:b/>
                <w:sz w:val="16"/>
                <w:szCs w:val="16"/>
              </w:rPr>
              <w:t>Honors Project</w:t>
            </w:r>
          </w:p>
          <w:p w:rsidR="00EF5209" w:rsidRPr="00C97FD8" w:rsidRDefault="00EF5209" w:rsidP="00BA30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- </w:t>
            </w:r>
            <w:r w:rsidRPr="00EC1FA7">
              <w:rPr>
                <w:rFonts w:ascii="Calibri" w:hAnsi="Calibri"/>
                <w:sz w:val="16"/>
                <w:szCs w:val="16"/>
              </w:rPr>
              <w:t>FALL &amp; SPRING</w:t>
            </w:r>
          </w:p>
        </w:tc>
        <w:tc>
          <w:tcPr>
            <w:tcW w:w="6840" w:type="dxa"/>
          </w:tcPr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Open to Honors Students at the </w:t>
            </w:r>
            <w:r>
              <w:rPr>
                <w:rFonts w:ascii="Calibri" w:hAnsi="Calibri"/>
                <w:sz w:val="16"/>
                <w:szCs w:val="16"/>
              </w:rPr>
              <w:t>junior</w:t>
            </w:r>
            <w:r w:rsidRPr="00C97FD8">
              <w:rPr>
                <w:rFonts w:ascii="Calibri" w:hAnsi="Calibri"/>
                <w:sz w:val="16"/>
                <w:szCs w:val="16"/>
              </w:rPr>
              <w:t xml:space="preserve"> level</w:t>
            </w:r>
            <w:r>
              <w:rPr>
                <w:rFonts w:ascii="Calibri" w:hAnsi="Calibri"/>
                <w:sz w:val="16"/>
                <w:szCs w:val="16"/>
              </w:rPr>
              <w:t xml:space="preserve"> and above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 xml:space="preserve">No prerequisites 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Must enroll while working on thesis</w:t>
            </w:r>
          </w:p>
          <w:p w:rsidR="00EF5209" w:rsidRPr="00C97FD8" w:rsidRDefault="00EF5209" w:rsidP="00BA309A">
            <w:pPr>
              <w:numPr>
                <w:ilvl w:val="0"/>
                <w:numId w:val="1"/>
              </w:numPr>
              <w:ind w:left="252" w:hanging="180"/>
              <w:rPr>
                <w:rFonts w:ascii="Calibri" w:hAnsi="Calibri"/>
                <w:sz w:val="16"/>
                <w:szCs w:val="16"/>
              </w:rPr>
            </w:pPr>
            <w:r w:rsidRPr="00C97FD8">
              <w:rPr>
                <w:rFonts w:ascii="Calibri" w:hAnsi="Calibri"/>
                <w:sz w:val="16"/>
                <w:szCs w:val="16"/>
              </w:rPr>
              <w:t>Taken twice</w:t>
            </w:r>
            <w:r>
              <w:rPr>
                <w:rFonts w:ascii="Calibri" w:hAnsi="Calibri"/>
                <w:sz w:val="16"/>
                <w:szCs w:val="16"/>
              </w:rPr>
              <w:t xml:space="preserve"> for one hour of course credit</w:t>
            </w:r>
          </w:p>
        </w:tc>
      </w:tr>
    </w:tbl>
    <w:p w:rsidR="00EF5209" w:rsidRPr="00C97FD8" w:rsidRDefault="00EF5209" w:rsidP="00EF5209">
      <w:pPr>
        <w:rPr>
          <w:rFonts w:ascii="Calibri" w:hAnsi="Calibri"/>
          <w:b/>
          <w:sz w:val="16"/>
          <w:szCs w:val="16"/>
        </w:rPr>
      </w:pPr>
    </w:p>
    <w:p w:rsidR="00EF5209" w:rsidRPr="00B80260" w:rsidRDefault="00EF5209" w:rsidP="00EF5209">
      <w:pPr>
        <w:rPr>
          <w:rFonts w:ascii="Calibri" w:hAnsi="Calibri"/>
          <w:b/>
          <w:sz w:val="18"/>
          <w:szCs w:val="18"/>
        </w:rPr>
      </w:pPr>
      <w:r w:rsidRPr="00B80260">
        <w:rPr>
          <w:rFonts w:ascii="Calibri" w:hAnsi="Calibri"/>
          <w:b/>
          <w:sz w:val="18"/>
          <w:szCs w:val="18"/>
        </w:rPr>
        <w:t>Important Notes:</w:t>
      </w:r>
    </w:p>
    <w:p w:rsidR="00EF5209" w:rsidRPr="00B80260" w:rsidRDefault="00EF5209" w:rsidP="00EF520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B80260">
        <w:rPr>
          <w:rFonts w:ascii="Calibri" w:hAnsi="Calibri"/>
          <w:sz w:val="18"/>
          <w:szCs w:val="18"/>
        </w:rPr>
        <w:t>All students in the ULM Honors Program should avoid registering for regular courses in which there is an Honors equivalency to avoid duplication.</w:t>
      </w:r>
    </w:p>
    <w:p w:rsidR="00EF5209" w:rsidRPr="0080409C" w:rsidRDefault="00EF5209" w:rsidP="00EF5209">
      <w:pPr>
        <w:numPr>
          <w:ilvl w:val="0"/>
          <w:numId w:val="2"/>
        </w:numPr>
        <w:rPr>
          <w:rFonts w:ascii="Calibri" w:hAnsi="Calibri"/>
          <w:b/>
          <w:color w:val="FF0000"/>
          <w:sz w:val="18"/>
          <w:szCs w:val="18"/>
        </w:rPr>
      </w:pPr>
      <w:r w:rsidRPr="0080409C">
        <w:rPr>
          <w:rFonts w:ascii="Calibri" w:hAnsi="Calibri"/>
          <w:b/>
          <w:color w:val="FF0000"/>
          <w:sz w:val="18"/>
          <w:szCs w:val="18"/>
        </w:rPr>
        <w:t>ENGL 1010 is no longer required for Honors students entering ULM with ENGL 1001 &amp; 1002 credit</w:t>
      </w:r>
    </w:p>
    <w:p w:rsidR="00EF5209" w:rsidRPr="00B80260" w:rsidRDefault="00EF5209" w:rsidP="00EF520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B80260">
        <w:rPr>
          <w:rFonts w:ascii="Calibri" w:hAnsi="Calibri"/>
          <w:sz w:val="18"/>
          <w:szCs w:val="18"/>
        </w:rPr>
        <w:t>Education majors must take their required art class, but must use the Honors Option to fulfill the Honors Art requirement.</w:t>
      </w:r>
    </w:p>
    <w:p w:rsidR="00EF5209" w:rsidRPr="00B80260" w:rsidRDefault="00EF5209" w:rsidP="00EF5209">
      <w:pPr>
        <w:ind w:left="720"/>
        <w:rPr>
          <w:rFonts w:ascii="Calibri" w:hAnsi="Calibri"/>
          <w:sz w:val="18"/>
          <w:szCs w:val="18"/>
        </w:rPr>
      </w:pPr>
    </w:p>
    <w:p w:rsidR="00EF5209" w:rsidRPr="00B80260" w:rsidRDefault="00EF5209" w:rsidP="00EF520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B80260">
        <w:rPr>
          <w:rFonts w:ascii="Calibri" w:hAnsi="Calibri"/>
          <w:sz w:val="18"/>
          <w:szCs w:val="18"/>
        </w:rPr>
        <w:t>AP credits are accepted for up to 6 hours of credit (with a minimum score of 4).</w:t>
      </w:r>
    </w:p>
    <w:p w:rsidR="00EF5209" w:rsidRPr="006E7CCB" w:rsidRDefault="00EF5209" w:rsidP="00EF5209">
      <w:pPr>
        <w:numPr>
          <w:ilvl w:val="0"/>
          <w:numId w:val="2"/>
        </w:numPr>
        <w:rPr>
          <w:rFonts w:ascii="Calibri" w:hAnsi="Calibri"/>
          <w:sz w:val="20"/>
        </w:rPr>
      </w:pPr>
      <w:r w:rsidRPr="006E7CCB">
        <w:rPr>
          <w:rFonts w:ascii="Calibri" w:hAnsi="Calibri"/>
          <w:sz w:val="20"/>
        </w:rPr>
        <w:lastRenderedPageBreak/>
        <w:br w:type="page"/>
      </w:r>
    </w:p>
    <w:p w:rsidR="00EF5209" w:rsidRDefault="00EF5209" w:rsidP="00EF5209">
      <w:pPr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  <w:sz w:val="32"/>
          <w:szCs w:val="32"/>
        </w:rPr>
        <w:lastRenderedPageBreak/>
        <w:t>Honors Courses Fall 2024</w:t>
      </w:r>
    </w:p>
    <w:p w:rsidR="00EF5209" w:rsidRPr="005A11DA" w:rsidRDefault="00EF5209" w:rsidP="00EF5209">
      <w:pPr>
        <w:rPr>
          <w:rFonts w:ascii="Calibri" w:hAnsi="Calibri"/>
          <w:b/>
          <w:sz w:val="10"/>
          <w:szCs w:val="10"/>
        </w:rPr>
      </w:pPr>
    </w:p>
    <w:tbl>
      <w:tblPr>
        <w:tblW w:w="989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90"/>
        <w:gridCol w:w="810"/>
        <w:gridCol w:w="1440"/>
        <w:gridCol w:w="990"/>
        <w:gridCol w:w="2520"/>
      </w:tblGrid>
      <w:tr w:rsidR="00EF5209" w:rsidRPr="00EA116C" w:rsidTr="00BA309A">
        <w:trPr>
          <w:trHeight w:val="300"/>
        </w:trPr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A116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  <w:t>Course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A116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  <w:t>Time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A116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  <w:t>Day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A116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  <w:t>Professor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A116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  <w:t>CRN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A116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</w:rPr>
              <w:t>Equivalency</w:t>
            </w:r>
          </w:p>
        </w:tc>
      </w:tr>
      <w:tr w:rsidR="00EF5209" w:rsidRPr="00EA116C" w:rsidTr="00BA309A">
        <w:trPr>
          <w:trHeight w:val="300"/>
        </w:trPr>
        <w:tc>
          <w:tcPr>
            <w:tcW w:w="2244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UNIV 1001 (50 cap)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8:00-8:50am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Stockley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44774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UNIV 1001</w:t>
            </w:r>
          </w:p>
        </w:tc>
      </w:tr>
      <w:tr w:rsidR="00EF5209" w:rsidRPr="00EA116C" w:rsidTr="00BA309A">
        <w:trPr>
          <w:trHeight w:val="300"/>
        </w:trPr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UNIV 1001 (35 cap)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11:00-11:50am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Stockley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43608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UNIV 1001</w:t>
            </w:r>
          </w:p>
        </w:tc>
      </w:tr>
      <w:tr w:rsidR="00EF5209" w:rsidRPr="00EA116C" w:rsidTr="00BA309A">
        <w:trPr>
          <w:trHeight w:val="300"/>
        </w:trPr>
        <w:tc>
          <w:tcPr>
            <w:tcW w:w="2244" w:type="dxa"/>
            <w:shd w:val="clear" w:color="auto" w:fill="auto"/>
            <w:noWrap/>
            <w:vAlign w:val="bottom"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COMM 1010</w:t>
            </w:r>
          </w:p>
        </w:tc>
        <w:tc>
          <w:tcPr>
            <w:tcW w:w="1890" w:type="dxa"/>
            <w:shd w:val="clear" w:color="auto" w:fill="auto"/>
            <w:noWrap/>
          </w:tcPr>
          <w:p w:rsidR="00EF5209" w:rsidRPr="002F5BDB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MW 2:00-3:15pm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Thameling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45507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A116C">
              <w:rPr>
                <w:rFonts w:ascii="Calibri" w:eastAsia="Times New Roman" w:hAnsi="Calibri"/>
                <w:color w:val="000000"/>
                <w:sz w:val="22"/>
                <w:szCs w:val="22"/>
              </w:rPr>
              <w:t>COMM 1001, 1018, 2001</w:t>
            </w:r>
          </w:p>
        </w:tc>
      </w:tr>
      <w:tr w:rsidR="00EF5209" w:rsidRPr="00EA116C" w:rsidTr="00BA309A">
        <w:trPr>
          <w:trHeight w:val="300"/>
        </w:trPr>
        <w:tc>
          <w:tcPr>
            <w:tcW w:w="2244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HONR 4010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12:30-1:45pm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Hersey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44393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---</w:t>
            </w:r>
          </w:p>
        </w:tc>
      </w:tr>
      <w:tr w:rsidR="00EF5209" w:rsidRPr="00EA116C" w:rsidTr="00BA309A">
        <w:trPr>
          <w:trHeight w:val="300"/>
        </w:trPr>
        <w:tc>
          <w:tcPr>
            <w:tcW w:w="2244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HONR 4015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online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Stockley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43725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Thesis Credits</w:t>
            </w:r>
          </w:p>
        </w:tc>
      </w:tr>
      <w:tr w:rsidR="00EF5209" w:rsidRPr="00EA116C" w:rsidTr="00BA309A">
        <w:trPr>
          <w:trHeight w:val="300"/>
        </w:trPr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POLS 2010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12:30-1:45pm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Harris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43250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A116C">
              <w:rPr>
                <w:rFonts w:ascii="Calibri" w:eastAsia="Times New Roman" w:hAnsi="Calibri"/>
                <w:color w:val="000000"/>
                <w:sz w:val="22"/>
                <w:szCs w:val="22"/>
              </w:rPr>
              <w:t>POLS 100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  <w:r w:rsidRPr="00EA116C">
              <w:rPr>
                <w:rFonts w:ascii="Calibri" w:eastAsia="Times New Roman" w:hAnsi="Calibri"/>
                <w:color w:val="000000"/>
                <w:sz w:val="22"/>
                <w:szCs w:val="22"/>
              </w:rPr>
              <w:t>, 2001, 2002</w:t>
            </w:r>
          </w:p>
        </w:tc>
      </w:tr>
      <w:tr w:rsidR="00EF5209" w:rsidRPr="00EA116C" w:rsidTr="00BA309A">
        <w:trPr>
          <w:trHeight w:val="300"/>
        </w:trPr>
        <w:tc>
          <w:tcPr>
            <w:tcW w:w="2244" w:type="dxa"/>
            <w:shd w:val="clear" w:color="auto" w:fill="auto"/>
            <w:noWrap/>
            <w:vAlign w:val="bottom"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PSYC 2010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1:00-2:15pm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Ashworth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44569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EF5209" w:rsidRPr="00EA116C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PSYC</w:t>
            </w:r>
            <w:r w:rsidRPr="00EA11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2001</w:t>
            </w:r>
          </w:p>
        </w:tc>
      </w:tr>
      <w:tr w:rsidR="00EF5209" w:rsidRPr="00EA116C" w:rsidTr="00BA309A">
        <w:trPr>
          <w:trHeight w:val="300"/>
        </w:trPr>
        <w:tc>
          <w:tcPr>
            <w:tcW w:w="2244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PSYC 2010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11:00am-12:15pm</w:t>
            </w:r>
            <w:bookmarkStart w:id="0" w:name="_GoBack"/>
            <w:bookmarkEnd w:id="0"/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Bridges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45292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EF5209" w:rsidRDefault="00EF5209" w:rsidP="00BA309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PSYC 2001</w:t>
            </w:r>
          </w:p>
        </w:tc>
      </w:tr>
    </w:tbl>
    <w:p w:rsidR="00EF5209" w:rsidRPr="00BC1EB9" w:rsidRDefault="00EF5209" w:rsidP="00EF5209">
      <w:pPr>
        <w:ind w:right="1620"/>
      </w:pPr>
    </w:p>
    <w:p w:rsidR="00EF5209" w:rsidRPr="00F140C1" w:rsidRDefault="00EF5209" w:rsidP="00EF5209">
      <w:pPr>
        <w:ind w:left="270" w:right="1620" w:hanging="90"/>
        <w:rPr>
          <w:rFonts w:ascii="Calibri" w:hAnsi="Calibri"/>
          <w:sz w:val="18"/>
          <w:szCs w:val="18"/>
        </w:rPr>
      </w:pPr>
      <w:r w:rsidRPr="00F140C1">
        <w:rPr>
          <w:rFonts w:ascii="Calibri" w:hAnsi="Calibri"/>
          <w:sz w:val="18"/>
          <w:szCs w:val="18"/>
        </w:rPr>
        <w:t>*Every effort should be made to have every first-time-freshman accepted into the honors program registered for the honors section of UNIV 1001</w:t>
      </w:r>
    </w:p>
    <w:p w:rsidR="00EF5209" w:rsidRPr="00F140C1" w:rsidRDefault="00EF5209" w:rsidP="00EF5209">
      <w:pPr>
        <w:ind w:left="360" w:right="1620" w:hanging="180"/>
        <w:rPr>
          <w:rFonts w:ascii="Calibri" w:hAnsi="Calibri"/>
          <w:sz w:val="18"/>
          <w:szCs w:val="18"/>
        </w:rPr>
      </w:pPr>
      <w:r w:rsidRPr="00F140C1">
        <w:rPr>
          <w:rFonts w:ascii="Calibri" w:hAnsi="Calibri"/>
          <w:sz w:val="18"/>
          <w:szCs w:val="18"/>
        </w:rPr>
        <w:t>**This section of ENGL 1010 is reserved for students who are BIOL or PRPH; non-BIOL and non-PRPH should be guided to the other two sections (if there is a schedule conflict for other majors, then an override can be requested).</w:t>
      </w:r>
    </w:p>
    <w:p w:rsidR="00EF5209" w:rsidRPr="00C97FD8" w:rsidRDefault="00EF5209" w:rsidP="00EF5209">
      <w:pPr>
        <w:rPr>
          <w:rFonts w:ascii="Calibri" w:hAnsi="Calibri"/>
          <w:b/>
          <w:sz w:val="16"/>
          <w:szCs w:val="16"/>
        </w:rPr>
      </w:pPr>
    </w:p>
    <w:tbl>
      <w:tblPr>
        <w:tblW w:w="8912" w:type="dxa"/>
        <w:tblInd w:w="91" w:type="dxa"/>
        <w:tblLook w:val="04A0" w:firstRow="1" w:lastRow="0" w:firstColumn="1" w:lastColumn="0" w:noHBand="0" w:noVBand="1"/>
      </w:tblPr>
      <w:tblGrid>
        <w:gridCol w:w="4142"/>
        <w:gridCol w:w="995"/>
        <w:gridCol w:w="592"/>
        <w:gridCol w:w="631"/>
        <w:gridCol w:w="2552"/>
      </w:tblGrid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8"/>
              </w:rPr>
              <w:t xml:space="preserve">Honors Program </w:t>
            </w:r>
          </w:p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8"/>
              </w:rPr>
              <w:t>Core Requirement Checklist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  <w:tr w:rsidR="00EF5209" w:rsidRPr="00EF5209" w:rsidTr="00BA309A">
        <w:trPr>
          <w:trHeight w:val="300"/>
        </w:trPr>
        <w:tc>
          <w:tcPr>
            <w:tcW w:w="51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</w:tr>
      <w:tr w:rsidR="00EF5209" w:rsidRPr="00EF5209" w:rsidTr="00BA309A">
        <w:trPr>
          <w:trHeight w:val="300"/>
        </w:trPr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Honors Core Requirements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Honors Learning Community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proofErr w:type="spellStart"/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Grd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proofErr w:type="spellStart"/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Hrs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Pts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Semester/Year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UNIV 1001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ENGL 1010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Honors Literature (select one)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ENGL 2007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ENGL 2019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Honors Humanities (select one)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HIST 1010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HIST 2009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HIST 2019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COMM 1010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Honors Art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ARTS 1010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  <w:t>Honors Social Science (select one)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POLS 2010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PSYC 2010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  <w:tr w:rsidR="00EF5209" w:rsidRPr="00EF5209" w:rsidTr="00BA309A">
        <w:trPr>
          <w:trHeight w:val="300"/>
        </w:trPr>
        <w:tc>
          <w:tcPr>
            <w:tcW w:w="4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 xml:space="preserve">  HONR 3001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5209" w:rsidRPr="00EF5209" w:rsidRDefault="00EF5209" w:rsidP="00BA309A">
            <w:pPr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5209" w:rsidRPr="00EF5209" w:rsidRDefault="00EF5209" w:rsidP="00BA309A">
            <w:pPr>
              <w:rPr>
                <w:rFonts w:ascii="Arial" w:eastAsia="Times New Roman" w:hAnsi="Arial" w:cs="Arial"/>
                <w:sz w:val="14"/>
                <w:szCs w:val="16"/>
              </w:rPr>
            </w:pPr>
            <w:r w:rsidRPr="00EF5209">
              <w:rPr>
                <w:rFonts w:ascii="Arial" w:eastAsia="Times New Roman" w:hAnsi="Arial" w:cs="Arial"/>
                <w:sz w:val="14"/>
                <w:szCs w:val="16"/>
              </w:rPr>
              <w:t>_____________________</w:t>
            </w:r>
          </w:p>
        </w:tc>
      </w:tr>
    </w:tbl>
    <w:p w:rsidR="00DE5FB3" w:rsidRPr="00EF5209" w:rsidRDefault="00DE5FB3">
      <w:pPr>
        <w:rPr>
          <w:sz w:val="22"/>
        </w:rPr>
      </w:pPr>
    </w:p>
    <w:sectPr w:rsidR="00DE5FB3" w:rsidRPr="00EF5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09AB"/>
    <w:multiLevelType w:val="hybridMultilevel"/>
    <w:tmpl w:val="7D803C7E"/>
    <w:lvl w:ilvl="0" w:tplc="39E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E69DD"/>
    <w:multiLevelType w:val="hybridMultilevel"/>
    <w:tmpl w:val="1FC8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09"/>
    <w:rsid w:val="00DE5FB3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239F"/>
  <w15:chartTrackingRefBased/>
  <w15:docId w15:val="{E8B45DDC-F4FB-4D7B-B5AD-FE28D47B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0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Auer</dc:creator>
  <cp:keywords/>
  <dc:description/>
  <cp:lastModifiedBy>Virginia Auer</cp:lastModifiedBy>
  <cp:revision>1</cp:revision>
  <dcterms:created xsi:type="dcterms:W3CDTF">2024-07-10T14:30:00Z</dcterms:created>
  <dcterms:modified xsi:type="dcterms:W3CDTF">2024-07-10T14:32:00Z</dcterms:modified>
</cp:coreProperties>
</file>