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714B3" w14:textId="19B6BCFF" w:rsidR="002137BF" w:rsidRPr="003210BF" w:rsidRDefault="00DC4AD8" w:rsidP="0092451B">
      <w:pPr>
        <w:spacing w:line="240" w:lineRule="auto"/>
        <w:contextualSpacing/>
        <w:rPr>
          <w:b/>
          <w:sz w:val="32"/>
          <w:u w:val="single"/>
        </w:rPr>
      </w:pPr>
      <w:bookmarkStart w:id="0" w:name="_GoBack"/>
      <w:bookmarkEnd w:id="0"/>
      <w:r w:rsidRPr="003210BF">
        <w:rPr>
          <w:b/>
          <w:sz w:val="32"/>
          <w:u w:val="single"/>
        </w:rPr>
        <w:t xml:space="preserve">Faculty </w:t>
      </w:r>
      <w:r w:rsidR="00357AE2">
        <w:rPr>
          <w:b/>
          <w:sz w:val="32"/>
          <w:u w:val="single"/>
        </w:rPr>
        <w:t xml:space="preserve">Senate </w:t>
      </w:r>
      <w:r w:rsidRPr="003210BF">
        <w:rPr>
          <w:b/>
          <w:sz w:val="32"/>
          <w:u w:val="single"/>
        </w:rPr>
        <w:t xml:space="preserve">Meeting Minutes </w:t>
      </w:r>
    </w:p>
    <w:p w14:paraId="0DC2931A" w14:textId="4906F774" w:rsidR="00C902B2" w:rsidRPr="007763CF" w:rsidRDefault="003210BF" w:rsidP="0092451B">
      <w:pPr>
        <w:spacing w:line="240" w:lineRule="auto"/>
        <w:contextualSpacing/>
        <w:rPr>
          <w:rFonts w:cstheme="minorHAnsi"/>
          <w:sz w:val="28"/>
          <w:szCs w:val="24"/>
        </w:rPr>
      </w:pPr>
      <w:r w:rsidRPr="007763CF">
        <w:rPr>
          <w:rFonts w:cstheme="minorHAnsi"/>
          <w:b/>
          <w:sz w:val="28"/>
          <w:szCs w:val="24"/>
        </w:rPr>
        <w:t xml:space="preserve">Date: </w:t>
      </w:r>
      <w:r w:rsidR="007763CF" w:rsidRPr="007763CF">
        <w:rPr>
          <w:rFonts w:cstheme="minorHAnsi"/>
          <w:b/>
          <w:sz w:val="28"/>
          <w:szCs w:val="24"/>
        </w:rPr>
        <w:t>3</w:t>
      </w:r>
      <w:r w:rsidR="00A45FD8" w:rsidRPr="007763CF">
        <w:rPr>
          <w:rFonts w:cstheme="minorHAnsi"/>
          <w:b/>
          <w:sz w:val="28"/>
          <w:szCs w:val="24"/>
        </w:rPr>
        <w:t>/</w:t>
      </w:r>
      <w:r w:rsidR="007E18F3" w:rsidRPr="007763CF">
        <w:rPr>
          <w:rFonts w:cstheme="minorHAnsi"/>
          <w:b/>
          <w:sz w:val="28"/>
          <w:szCs w:val="24"/>
        </w:rPr>
        <w:t>20</w:t>
      </w:r>
      <w:r w:rsidR="00A45FD8" w:rsidRPr="007763CF">
        <w:rPr>
          <w:rFonts w:cstheme="minorHAnsi"/>
          <w:b/>
          <w:sz w:val="28"/>
          <w:szCs w:val="24"/>
        </w:rPr>
        <w:t>/2</w:t>
      </w:r>
      <w:r w:rsidR="006C282E" w:rsidRPr="007763CF">
        <w:rPr>
          <w:rFonts w:cstheme="minorHAnsi"/>
          <w:b/>
          <w:sz w:val="28"/>
          <w:szCs w:val="24"/>
        </w:rPr>
        <w:t>5</w:t>
      </w:r>
      <w:r w:rsidR="00864FAB" w:rsidRPr="007763CF">
        <w:rPr>
          <w:rFonts w:cstheme="minorHAnsi"/>
          <w:b/>
          <w:sz w:val="28"/>
          <w:szCs w:val="24"/>
        </w:rPr>
        <w:t xml:space="preserve">; </w:t>
      </w:r>
      <w:r w:rsidR="00864FAB" w:rsidRPr="007763CF">
        <w:rPr>
          <w:rFonts w:cstheme="minorHAnsi"/>
          <w:sz w:val="28"/>
          <w:szCs w:val="24"/>
          <w:shd w:val="clear" w:color="auto" w:fill="FFFFFF"/>
        </w:rPr>
        <w:t xml:space="preserve">12:30 pm, </w:t>
      </w:r>
      <w:r w:rsidR="00FD1144" w:rsidRPr="007763CF">
        <w:rPr>
          <w:rFonts w:cstheme="minorHAnsi"/>
          <w:sz w:val="28"/>
          <w:szCs w:val="24"/>
          <w:shd w:val="clear" w:color="auto" w:fill="FFFFFF"/>
        </w:rPr>
        <w:t xml:space="preserve">College of </w:t>
      </w:r>
      <w:r w:rsidR="007763CF" w:rsidRPr="007763CF">
        <w:rPr>
          <w:rFonts w:cstheme="minorHAnsi"/>
          <w:sz w:val="28"/>
          <w:szCs w:val="24"/>
          <w:shd w:val="clear" w:color="auto" w:fill="FFFFFF"/>
        </w:rPr>
        <w:t>Health Sciences,</w:t>
      </w:r>
      <w:r w:rsidR="00FD1144" w:rsidRPr="007763CF">
        <w:rPr>
          <w:rFonts w:cstheme="minorHAnsi"/>
          <w:sz w:val="28"/>
          <w:szCs w:val="24"/>
          <w:shd w:val="clear" w:color="auto" w:fill="FFFFFF"/>
        </w:rPr>
        <w:t xml:space="preserve"> </w:t>
      </w:r>
      <w:r w:rsidR="007763CF" w:rsidRPr="007763CF">
        <w:rPr>
          <w:rFonts w:cstheme="minorHAnsi"/>
          <w:color w:val="2D3B45"/>
          <w:sz w:val="28"/>
          <w:szCs w:val="24"/>
          <w:shd w:val="clear" w:color="auto" w:fill="FFFFFF"/>
        </w:rPr>
        <w:t xml:space="preserve">Kitty </w:t>
      </w:r>
      <w:proofErr w:type="spellStart"/>
      <w:r w:rsidR="007763CF" w:rsidRPr="007763CF">
        <w:rPr>
          <w:rFonts w:cstheme="minorHAnsi"/>
          <w:color w:val="2D3B45"/>
          <w:sz w:val="28"/>
          <w:szCs w:val="24"/>
          <w:shd w:val="clear" w:color="auto" w:fill="FFFFFF"/>
        </w:rPr>
        <w:t>DeGree</w:t>
      </w:r>
      <w:proofErr w:type="spellEnd"/>
      <w:r w:rsidR="007763CF" w:rsidRPr="007763CF">
        <w:rPr>
          <w:rFonts w:cstheme="minorHAnsi"/>
          <w:color w:val="2D3B45"/>
          <w:sz w:val="28"/>
          <w:szCs w:val="24"/>
          <w:shd w:val="clear" w:color="auto" w:fill="FFFFFF"/>
        </w:rPr>
        <w:t xml:space="preserve"> Nursing Building First-Floor Conf</w:t>
      </w:r>
      <w:r w:rsidR="00A20671">
        <w:rPr>
          <w:rFonts w:cstheme="minorHAnsi"/>
          <w:color w:val="2D3B45"/>
          <w:sz w:val="28"/>
          <w:szCs w:val="24"/>
          <w:shd w:val="clear" w:color="auto" w:fill="FFFFFF"/>
        </w:rPr>
        <w:t>.</w:t>
      </w:r>
      <w:r w:rsidR="007763CF" w:rsidRPr="007763CF">
        <w:rPr>
          <w:rFonts w:cstheme="minorHAnsi"/>
          <w:color w:val="2D3B45"/>
          <w:sz w:val="28"/>
          <w:szCs w:val="24"/>
          <w:shd w:val="clear" w:color="auto" w:fill="FFFFFF"/>
        </w:rPr>
        <w:t xml:space="preserve"> Room and Zoom</w:t>
      </w:r>
    </w:p>
    <w:tbl>
      <w:tblPr>
        <w:tblStyle w:val="TableGrid"/>
        <w:tblW w:w="4626" w:type="pct"/>
        <w:jc w:val="center"/>
        <w:tblLayout w:type="fixed"/>
        <w:tblLook w:val="04A0" w:firstRow="1" w:lastRow="0" w:firstColumn="1" w:lastColumn="0" w:noHBand="0" w:noVBand="1"/>
      </w:tblPr>
      <w:tblGrid>
        <w:gridCol w:w="537"/>
        <w:gridCol w:w="2226"/>
        <w:gridCol w:w="19"/>
        <w:gridCol w:w="543"/>
        <w:gridCol w:w="2255"/>
        <w:gridCol w:w="541"/>
        <w:gridCol w:w="1973"/>
        <w:gridCol w:w="541"/>
        <w:gridCol w:w="1981"/>
        <w:gridCol w:w="554"/>
        <w:gridCol w:w="2144"/>
      </w:tblGrid>
      <w:tr w:rsidR="000D6359" w14:paraId="2CB72A37" w14:textId="77777777" w:rsidTr="005F3333">
        <w:trPr>
          <w:jc w:val="center"/>
        </w:trPr>
        <w:tc>
          <w:tcPr>
            <w:tcW w:w="5000" w:type="pct"/>
            <w:gridSpan w:val="11"/>
          </w:tcPr>
          <w:p w14:paraId="0122BCF1" w14:textId="51A60231" w:rsidR="000D6359" w:rsidRPr="00C902B2" w:rsidRDefault="000D6359" w:rsidP="00C902B2">
            <w:pPr>
              <w:contextualSpacing/>
              <w:jc w:val="center"/>
              <w:rPr>
                <w:b/>
                <w:sz w:val="28"/>
              </w:rPr>
            </w:pPr>
            <w:r w:rsidRPr="00C902B2">
              <w:rPr>
                <w:b/>
                <w:sz w:val="28"/>
              </w:rPr>
              <w:t>Roster</w:t>
            </w:r>
          </w:p>
        </w:tc>
      </w:tr>
      <w:tr w:rsidR="004A4F74" w14:paraId="2BDF0CE6" w14:textId="77777777" w:rsidTr="005F3333">
        <w:trPr>
          <w:jc w:val="center"/>
        </w:trPr>
        <w:tc>
          <w:tcPr>
            <w:tcW w:w="5000" w:type="pct"/>
            <w:gridSpan w:val="11"/>
          </w:tcPr>
          <w:p w14:paraId="5D2692EA" w14:textId="5AD6A290" w:rsidR="004A4F74" w:rsidRPr="00C902B2" w:rsidRDefault="004A4F74" w:rsidP="004A4F74">
            <w:pPr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Guests: </w:t>
            </w:r>
            <w:r w:rsidR="00FD540C" w:rsidRPr="003C2C38">
              <w:rPr>
                <w:b/>
                <w:sz w:val="28"/>
              </w:rPr>
              <w:t xml:space="preserve"> </w:t>
            </w:r>
            <w:r w:rsidR="00044068">
              <w:rPr>
                <w:sz w:val="28"/>
              </w:rPr>
              <w:t>James Boldin,</w:t>
            </w:r>
            <w:r w:rsidR="00403CE8">
              <w:rPr>
                <w:sz w:val="28"/>
              </w:rPr>
              <w:t xml:space="preserve"> Megan Broadway</w:t>
            </w:r>
            <w:r w:rsidR="00130747">
              <w:rPr>
                <w:sz w:val="28"/>
              </w:rPr>
              <w:t xml:space="preserve">; </w:t>
            </w:r>
            <w:r w:rsidR="009B468A">
              <w:rPr>
                <w:sz w:val="28"/>
              </w:rPr>
              <w:t>Reporters: Kait</w:t>
            </w:r>
            <w:r w:rsidR="00BD251B">
              <w:rPr>
                <w:sz w:val="28"/>
              </w:rPr>
              <w:t>lin Maness, Audrey Blackburn</w:t>
            </w:r>
            <w:r w:rsidR="00B57656">
              <w:rPr>
                <w:sz w:val="28"/>
              </w:rPr>
              <w:t>;</w:t>
            </w:r>
            <w:r w:rsidR="00A61699">
              <w:rPr>
                <w:b/>
                <w:sz w:val="28"/>
              </w:rPr>
              <w:t xml:space="preserve"> </w:t>
            </w:r>
            <w:r w:rsidR="007E18F3">
              <w:rPr>
                <w:b/>
                <w:sz w:val="28"/>
              </w:rPr>
              <w:t>C</w:t>
            </w:r>
            <w:r w:rsidR="007763CF">
              <w:rPr>
                <w:b/>
                <w:sz w:val="28"/>
              </w:rPr>
              <w:t>H</w:t>
            </w:r>
            <w:r w:rsidR="007E18F3">
              <w:rPr>
                <w:b/>
                <w:sz w:val="28"/>
              </w:rPr>
              <w:t xml:space="preserve">S </w:t>
            </w:r>
            <w:r w:rsidR="00260EB3">
              <w:rPr>
                <w:b/>
                <w:sz w:val="28"/>
              </w:rPr>
              <w:t xml:space="preserve">faculty: </w:t>
            </w:r>
            <w:r w:rsidR="009B468A" w:rsidRPr="009B468A">
              <w:rPr>
                <w:bCs/>
                <w:sz w:val="28"/>
              </w:rPr>
              <w:t>Clyde Smith</w:t>
            </w:r>
          </w:p>
        </w:tc>
      </w:tr>
      <w:tr w:rsidR="007827FF" w:rsidRPr="004B070B" w14:paraId="79DDBC88" w14:textId="77777777" w:rsidTr="005F3333">
        <w:trPr>
          <w:jc w:val="center"/>
        </w:trPr>
        <w:tc>
          <w:tcPr>
            <w:tcW w:w="1038" w:type="pct"/>
            <w:gridSpan w:val="2"/>
          </w:tcPr>
          <w:p w14:paraId="39DE1C36" w14:textId="551888E4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CAES</w:t>
            </w:r>
          </w:p>
        </w:tc>
        <w:tc>
          <w:tcPr>
            <w:tcW w:w="1058" w:type="pct"/>
            <w:gridSpan w:val="3"/>
          </w:tcPr>
          <w:p w14:paraId="154BF694" w14:textId="07BFB635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CBSS</w:t>
            </w:r>
          </w:p>
        </w:tc>
        <w:tc>
          <w:tcPr>
            <w:tcW w:w="944" w:type="pct"/>
            <w:gridSpan w:val="2"/>
          </w:tcPr>
          <w:p w14:paraId="3A5DCBBA" w14:textId="71BAE39E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CHS</w:t>
            </w:r>
          </w:p>
        </w:tc>
        <w:tc>
          <w:tcPr>
            <w:tcW w:w="947" w:type="pct"/>
            <w:gridSpan w:val="2"/>
          </w:tcPr>
          <w:p w14:paraId="3B5D6FDE" w14:textId="642DAD34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COP</w:t>
            </w:r>
          </w:p>
        </w:tc>
        <w:tc>
          <w:tcPr>
            <w:tcW w:w="1013" w:type="pct"/>
            <w:gridSpan w:val="2"/>
          </w:tcPr>
          <w:p w14:paraId="7B07EB60" w14:textId="4C04BF1B" w:rsidR="007827FF" w:rsidRPr="004B070B" w:rsidRDefault="007827FF" w:rsidP="00C902B2">
            <w:pPr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Library</w:t>
            </w:r>
          </w:p>
        </w:tc>
      </w:tr>
      <w:tr w:rsidR="004B070B" w14:paraId="4711D8DC" w14:textId="77777777" w:rsidTr="005F3333">
        <w:trPr>
          <w:jc w:val="center"/>
        </w:trPr>
        <w:sdt>
          <w:sdtPr>
            <w:rPr>
              <w:sz w:val="36"/>
            </w:rPr>
            <w:id w:val="-199864096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4F3E5BE0" w14:textId="7296C95D" w:rsidR="00B03E02" w:rsidRPr="00B03E02" w:rsidRDefault="007E0DFC" w:rsidP="00B03E02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3F96CB0B" w14:textId="3FA77453" w:rsidR="00B03E02" w:rsidRDefault="007827FF" w:rsidP="00B03E02">
            <w:pPr>
              <w:contextualSpacing/>
            </w:pPr>
            <w:r>
              <w:t>Anderson, Jeff</w:t>
            </w:r>
            <w:r w:rsidR="007A07FF">
              <w:t>*</w:t>
            </w:r>
          </w:p>
        </w:tc>
        <w:sdt>
          <w:sdtPr>
            <w:rPr>
              <w:sz w:val="36"/>
            </w:rPr>
            <w:id w:val="3409763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52D54D5C" w14:textId="45B4288E" w:rsidR="00B03E02" w:rsidRDefault="000C5343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7" w:type="pct"/>
          </w:tcPr>
          <w:p w14:paraId="35021791" w14:textId="16267530" w:rsidR="00B03E02" w:rsidRDefault="007827FF" w:rsidP="00B03E02">
            <w:pPr>
              <w:contextualSpacing/>
            </w:pPr>
            <w:r>
              <w:t>Ashworth, Burton</w:t>
            </w:r>
            <w:r w:rsidR="007A07FF">
              <w:t>*</w:t>
            </w:r>
          </w:p>
        </w:tc>
        <w:sdt>
          <w:sdtPr>
            <w:rPr>
              <w:sz w:val="36"/>
            </w:rPr>
            <w:id w:val="175964528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06487334" w14:textId="046E3935" w:rsidR="00B03E02" w:rsidRDefault="00CF151A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16F84BCD" w14:textId="1BD2C9B8" w:rsidR="00C83D25" w:rsidRPr="00773E2A" w:rsidRDefault="00417812" w:rsidP="00B03E02">
            <w:pPr>
              <w:contextualSpacing/>
              <w:rPr>
                <w:strike/>
              </w:rPr>
            </w:pPr>
            <w:r>
              <w:t>Glaze, Donna</w:t>
            </w:r>
          </w:p>
        </w:tc>
        <w:sdt>
          <w:sdtPr>
            <w:rPr>
              <w:sz w:val="36"/>
            </w:rPr>
            <w:id w:val="148983643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F1CFDFA" w14:textId="1A08852E" w:rsidR="00B03E02" w:rsidRDefault="00044068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4" w:type="pct"/>
          </w:tcPr>
          <w:p w14:paraId="4E80B30A" w14:textId="3D2A28BB" w:rsidR="00B03E02" w:rsidRDefault="007827FF" w:rsidP="00B03E02">
            <w:pPr>
              <w:contextualSpacing/>
            </w:pPr>
            <w:r>
              <w:t>Comeau, Jill</w:t>
            </w:r>
          </w:p>
        </w:tc>
        <w:sdt>
          <w:sdtPr>
            <w:rPr>
              <w:sz w:val="36"/>
            </w:rPr>
            <w:id w:val="-100803427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14:paraId="2A625787" w14:textId="278AB9D8" w:rsidR="00B03E02" w:rsidRDefault="00044068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05" w:type="pct"/>
          </w:tcPr>
          <w:p w14:paraId="3A616FFC" w14:textId="05A94093" w:rsidR="00041242" w:rsidRDefault="006C282E" w:rsidP="00B03E02">
            <w:pPr>
              <w:contextualSpacing/>
            </w:pPr>
            <w:r>
              <w:t xml:space="preserve">Pilcher, </w:t>
            </w:r>
            <w:r w:rsidR="00A3722F">
              <w:t>Heather</w:t>
            </w:r>
          </w:p>
        </w:tc>
      </w:tr>
      <w:tr w:rsidR="005F3333" w14:paraId="0E5C241D" w14:textId="77777777" w:rsidTr="005F3333">
        <w:trPr>
          <w:jc w:val="center"/>
        </w:trPr>
        <w:sdt>
          <w:sdtPr>
            <w:rPr>
              <w:sz w:val="36"/>
            </w:rPr>
            <w:id w:val="-1983209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4D04EF06" w14:textId="0C902AEB" w:rsidR="005F3333" w:rsidRDefault="007E18F3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3" w:type="pct"/>
            <w:gridSpan w:val="2"/>
          </w:tcPr>
          <w:p w14:paraId="12B94040" w14:textId="11F8CE84" w:rsidR="007009D2" w:rsidRDefault="005F3333" w:rsidP="00B03E02">
            <w:pPr>
              <w:contextualSpacing/>
            </w:pPr>
            <w:r>
              <w:t>Ji, Jane</w:t>
            </w:r>
          </w:p>
        </w:tc>
        <w:sdt>
          <w:sdtPr>
            <w:rPr>
              <w:sz w:val="36"/>
            </w:rPr>
            <w:id w:val="-6929990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2C7364EE" w14:textId="173D2CBC" w:rsidR="005F3333" w:rsidRDefault="00517A8F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7" w:type="pct"/>
          </w:tcPr>
          <w:p w14:paraId="1DE124A5" w14:textId="75E212FE" w:rsidR="005F3333" w:rsidRDefault="005F3333" w:rsidP="00B03E02">
            <w:pPr>
              <w:contextualSpacing/>
            </w:pPr>
            <w:r>
              <w:t>Bruce, Paul Robert</w:t>
            </w:r>
          </w:p>
        </w:tc>
        <w:sdt>
          <w:sdtPr>
            <w:rPr>
              <w:sz w:val="36"/>
            </w:rPr>
            <w:id w:val="-86706796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5A68BA4E" w14:textId="2CFD44CF" w:rsidR="005F3333" w:rsidRDefault="005B70DD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67E27FEF" w14:textId="05DDAE3F" w:rsidR="009E6340" w:rsidRDefault="00417812" w:rsidP="00B03E02">
            <w:pPr>
              <w:contextualSpacing/>
            </w:pPr>
            <w:r>
              <w:t>Hardy, Tyesha</w:t>
            </w:r>
          </w:p>
        </w:tc>
        <w:sdt>
          <w:sdtPr>
            <w:rPr>
              <w:sz w:val="36"/>
            </w:rPr>
            <w:id w:val="48767953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1B2970D" w14:textId="4943F979" w:rsidR="005F3333" w:rsidRDefault="004210D4" w:rsidP="00B03E02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4" w:type="pct"/>
          </w:tcPr>
          <w:p w14:paraId="7752E5DD" w14:textId="71FB4E7C" w:rsidR="000F6ED9" w:rsidRDefault="00C92A7D" w:rsidP="00B03E02">
            <w:pPr>
              <w:contextualSpacing/>
            </w:pPr>
            <w:r>
              <w:t>Jackson, Keith</w:t>
            </w:r>
          </w:p>
        </w:tc>
        <w:tc>
          <w:tcPr>
            <w:tcW w:w="208" w:type="pct"/>
          </w:tcPr>
          <w:p w14:paraId="65736049" w14:textId="4F4FA264" w:rsidR="005F3333" w:rsidRDefault="005F3333" w:rsidP="00B03E02">
            <w:pPr>
              <w:contextualSpacing/>
            </w:pPr>
          </w:p>
        </w:tc>
        <w:tc>
          <w:tcPr>
            <w:tcW w:w="805" w:type="pct"/>
          </w:tcPr>
          <w:p w14:paraId="42493AA8" w14:textId="277DA132" w:rsidR="005F3333" w:rsidRDefault="005F3333" w:rsidP="00B03E02">
            <w:pPr>
              <w:contextualSpacing/>
            </w:pPr>
          </w:p>
        </w:tc>
      </w:tr>
      <w:tr w:rsidR="00BE1E2C" w14:paraId="2BA65D76" w14:textId="77777777" w:rsidTr="005F3333">
        <w:trPr>
          <w:jc w:val="center"/>
        </w:trPr>
        <w:sdt>
          <w:sdtPr>
            <w:rPr>
              <w:sz w:val="36"/>
            </w:rPr>
            <w:id w:val="60500497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998E1E3" w14:textId="2D8B5B39" w:rsidR="00BE1E2C" w:rsidRDefault="005761EB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4191240E" w14:textId="77777777" w:rsidR="00BE1E2C" w:rsidRDefault="00BE1E2C" w:rsidP="00BE1E2C">
            <w:pPr>
              <w:contextualSpacing/>
            </w:pPr>
            <w:r>
              <w:t>Koers, Gregory</w:t>
            </w:r>
          </w:p>
          <w:p w14:paraId="7FE22148" w14:textId="0DBBEC38" w:rsidR="000F6ED9" w:rsidRDefault="000F6ED9" w:rsidP="00BE1E2C">
            <w:pPr>
              <w:contextualSpacing/>
            </w:pPr>
            <w:r>
              <w:t>-delayed arrival</w:t>
            </w:r>
            <w:r w:rsidR="005761EB">
              <w:t xml:space="preserve"> (1:17 pm)</w:t>
            </w:r>
          </w:p>
        </w:tc>
        <w:sdt>
          <w:sdtPr>
            <w:rPr>
              <w:sz w:val="36"/>
            </w:rPr>
            <w:id w:val="-572590358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07AB7484" w14:textId="6180E50C" w:rsidR="00BE1E2C" w:rsidRDefault="00CF151A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23A13F3A" w14:textId="639C9EB4" w:rsidR="003B5A98" w:rsidRDefault="00BE1E2C" w:rsidP="00BE1E2C">
            <w:pPr>
              <w:contextualSpacing/>
            </w:pPr>
            <w:r>
              <w:t>David, Blair</w:t>
            </w:r>
          </w:p>
        </w:tc>
        <w:sdt>
          <w:sdtPr>
            <w:rPr>
              <w:sz w:val="36"/>
            </w:rPr>
            <w:id w:val="8784329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6E361294" w14:textId="28210CF9" w:rsidR="00BE1E2C" w:rsidRDefault="00517A8F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41" w:type="pct"/>
          </w:tcPr>
          <w:p w14:paraId="2123C291" w14:textId="41AEA2DE" w:rsidR="00BE1E2C" w:rsidRDefault="002C3D0C" w:rsidP="00BE1E2C">
            <w:pPr>
              <w:contextualSpacing/>
            </w:pPr>
            <w:r>
              <w:t>Jones, Ashanti</w:t>
            </w:r>
          </w:p>
        </w:tc>
        <w:sdt>
          <w:sdtPr>
            <w:rPr>
              <w:sz w:val="36"/>
            </w:rPr>
            <w:id w:val="160823002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2E195EAB" w14:textId="267CB79F" w:rsidR="00BE1E2C" w:rsidRDefault="00133AC2" w:rsidP="00BE1E2C">
                <w:pPr>
                  <w:contextualSpacing/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4" w:type="pct"/>
          </w:tcPr>
          <w:p w14:paraId="73EBEE71" w14:textId="22E4D40B" w:rsidR="00BE1E2C" w:rsidRDefault="00BE1E2C" w:rsidP="00BE1E2C">
            <w:pPr>
              <w:contextualSpacing/>
            </w:pPr>
            <w:r>
              <w:t>Tice, Hilary</w:t>
            </w:r>
            <w:r w:rsidR="007A07FF">
              <w:t>*</w:t>
            </w:r>
          </w:p>
        </w:tc>
        <w:tc>
          <w:tcPr>
            <w:tcW w:w="208" w:type="pct"/>
          </w:tcPr>
          <w:p w14:paraId="6BF0E905" w14:textId="3C038F45" w:rsidR="00BE1E2C" w:rsidRDefault="00BE1E2C" w:rsidP="00BE1E2C">
            <w:pPr>
              <w:contextualSpacing/>
            </w:pPr>
          </w:p>
        </w:tc>
        <w:tc>
          <w:tcPr>
            <w:tcW w:w="805" w:type="pct"/>
          </w:tcPr>
          <w:p w14:paraId="3D2766FA" w14:textId="577F198A" w:rsidR="00BE1E2C" w:rsidRDefault="00BE1E2C" w:rsidP="00BE1E2C">
            <w:pPr>
              <w:contextualSpacing/>
            </w:pPr>
          </w:p>
        </w:tc>
      </w:tr>
      <w:tr w:rsidR="00BE1E2C" w14:paraId="14F2D0A7" w14:textId="77777777" w:rsidTr="005F3333">
        <w:trPr>
          <w:jc w:val="center"/>
        </w:trPr>
        <w:sdt>
          <w:sdtPr>
            <w:rPr>
              <w:sz w:val="36"/>
            </w:rPr>
            <w:id w:val="-46019388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1B7EFE8" w14:textId="1B01C923" w:rsidR="00BE1E2C" w:rsidRDefault="00044068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287B6E93" w14:textId="0455B7D5" w:rsidR="00FD1144" w:rsidRDefault="00BE1E2C" w:rsidP="00BE1E2C">
            <w:pPr>
              <w:contextualSpacing/>
            </w:pPr>
            <w:r>
              <w:t>McGuire, Pat</w:t>
            </w:r>
          </w:p>
        </w:tc>
        <w:sdt>
          <w:sdtPr>
            <w:rPr>
              <w:sz w:val="36"/>
            </w:rPr>
            <w:id w:val="-208498618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224DC855" w14:textId="63CCF3AF" w:rsidR="00BE1E2C" w:rsidRDefault="00193F5E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1D0B30EF" w14:textId="4A8DFBC3" w:rsidR="00F751C4" w:rsidRDefault="00FD1144" w:rsidP="00BE1E2C">
            <w:pPr>
              <w:contextualSpacing/>
            </w:pPr>
            <w:r>
              <w:t>Johnson, Mark</w:t>
            </w:r>
          </w:p>
        </w:tc>
        <w:sdt>
          <w:sdtPr>
            <w:rPr>
              <w:sz w:val="36"/>
            </w:rPr>
            <w:id w:val="-955403365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51610250" w14:textId="2C3419F2" w:rsidR="00BE1E2C" w:rsidRDefault="00044068" w:rsidP="00BE1E2C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11A28777" w14:textId="61B43980" w:rsidR="00CC7937" w:rsidRDefault="002C3D0C" w:rsidP="00BE1E2C">
            <w:pPr>
              <w:contextualSpacing/>
            </w:pPr>
            <w:r>
              <w:t>Richardson, Amanda</w:t>
            </w:r>
          </w:p>
        </w:tc>
        <w:tc>
          <w:tcPr>
            <w:tcW w:w="203" w:type="pct"/>
          </w:tcPr>
          <w:p w14:paraId="23338FE3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0C23BF06" w14:textId="77777777" w:rsidR="00BE1E2C" w:rsidRDefault="00BE1E2C" w:rsidP="00BE1E2C">
            <w:pPr>
              <w:contextualSpacing/>
            </w:pPr>
          </w:p>
        </w:tc>
        <w:tc>
          <w:tcPr>
            <w:tcW w:w="208" w:type="pct"/>
          </w:tcPr>
          <w:p w14:paraId="52640E90" w14:textId="77777777" w:rsidR="00BE1E2C" w:rsidRDefault="00BE1E2C" w:rsidP="00BE1E2C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638F8BCB" w14:textId="77777777" w:rsidR="00BE1E2C" w:rsidRDefault="00BE1E2C" w:rsidP="00BE1E2C">
            <w:pPr>
              <w:contextualSpacing/>
            </w:pPr>
          </w:p>
        </w:tc>
      </w:tr>
      <w:tr w:rsidR="00770E4E" w14:paraId="6696EA5C" w14:textId="77777777" w:rsidTr="005F3333">
        <w:trPr>
          <w:jc w:val="center"/>
        </w:trPr>
        <w:sdt>
          <w:sdtPr>
            <w:rPr>
              <w:sz w:val="36"/>
            </w:rPr>
            <w:id w:val="77899461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2826F109" w14:textId="586C3982" w:rsidR="00770E4E" w:rsidRDefault="009933F8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3" w:type="pct"/>
            <w:gridSpan w:val="2"/>
          </w:tcPr>
          <w:p w14:paraId="78F9A4D5" w14:textId="594660E5" w:rsidR="00770E4E" w:rsidRDefault="00770E4E" w:rsidP="00770E4E">
            <w:pPr>
              <w:contextualSpacing/>
            </w:pPr>
            <w:r>
              <w:t>Murru, Siva</w:t>
            </w:r>
          </w:p>
        </w:tc>
        <w:sdt>
          <w:sdtPr>
            <w:rPr>
              <w:sz w:val="36"/>
            </w:rPr>
            <w:id w:val="1286537177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C3572EC" w14:textId="14238A0E" w:rsidR="00770E4E" w:rsidRDefault="00044068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49867ECE" w14:textId="2B34C434" w:rsidR="00770E4E" w:rsidRDefault="00FD1144" w:rsidP="00770E4E">
            <w:pPr>
              <w:contextualSpacing/>
            </w:pPr>
            <w:r>
              <w:t>McDaniel, Janelle*</w:t>
            </w:r>
          </w:p>
        </w:tc>
        <w:sdt>
          <w:sdtPr>
            <w:rPr>
              <w:sz w:val="36"/>
            </w:rPr>
            <w:id w:val="21141673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47BB9215" w14:textId="6B15885E" w:rsidR="00770E4E" w:rsidRDefault="007E18F3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741" w:type="pct"/>
          </w:tcPr>
          <w:p w14:paraId="01E00307" w14:textId="18E74D14" w:rsidR="00F626D0" w:rsidRDefault="002C3D0C" w:rsidP="00770E4E">
            <w:pPr>
              <w:contextualSpacing/>
            </w:pPr>
            <w:r>
              <w:t>Showers, Jo Ellen</w:t>
            </w:r>
          </w:p>
        </w:tc>
        <w:tc>
          <w:tcPr>
            <w:tcW w:w="203" w:type="pct"/>
          </w:tcPr>
          <w:p w14:paraId="09E0DD64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129A0180" w14:textId="77777777" w:rsidR="00770E4E" w:rsidRDefault="00770E4E" w:rsidP="00770E4E">
            <w:pPr>
              <w:contextualSpacing/>
            </w:pPr>
          </w:p>
        </w:tc>
        <w:tc>
          <w:tcPr>
            <w:tcW w:w="208" w:type="pct"/>
          </w:tcPr>
          <w:p w14:paraId="39385080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0751441" w14:textId="77777777" w:rsidR="00770E4E" w:rsidRDefault="00770E4E" w:rsidP="00770E4E">
            <w:pPr>
              <w:contextualSpacing/>
            </w:pPr>
          </w:p>
        </w:tc>
      </w:tr>
      <w:tr w:rsidR="00770E4E" w14:paraId="314FC8E9" w14:textId="77777777" w:rsidTr="005F3333">
        <w:trPr>
          <w:jc w:val="center"/>
        </w:trPr>
        <w:sdt>
          <w:sdtPr>
            <w:rPr>
              <w:sz w:val="36"/>
            </w:rPr>
            <w:id w:val="1338107900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5014F411" w14:textId="325C562B" w:rsidR="00770E4E" w:rsidRDefault="006A10DA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3" w:type="pct"/>
            <w:gridSpan w:val="2"/>
          </w:tcPr>
          <w:p w14:paraId="7190C0A0" w14:textId="77777777" w:rsidR="00770E4E" w:rsidRDefault="00770E4E" w:rsidP="00770E4E">
            <w:pPr>
              <w:contextualSpacing/>
            </w:pPr>
            <w:r>
              <w:t>Rowley, Brendan</w:t>
            </w:r>
          </w:p>
          <w:p w14:paraId="4EE40AB0" w14:textId="5AA357C4" w:rsidR="00FD1144" w:rsidRDefault="00FD1144" w:rsidP="00770E4E">
            <w:pPr>
              <w:contextualSpacing/>
            </w:pPr>
          </w:p>
        </w:tc>
        <w:sdt>
          <w:sdtPr>
            <w:rPr>
              <w:sz w:val="36"/>
            </w:rPr>
            <w:id w:val="666746216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D7AEBF7" w14:textId="63B60009" w:rsidR="00770E4E" w:rsidRDefault="00EF6DC1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847" w:type="pct"/>
          </w:tcPr>
          <w:p w14:paraId="0FBB1709" w14:textId="0249EF9B" w:rsidR="00770E4E" w:rsidRDefault="00FD1144" w:rsidP="00770E4E">
            <w:pPr>
              <w:contextualSpacing/>
            </w:pPr>
            <w:r>
              <w:t>Tolleson, Josh</w:t>
            </w:r>
          </w:p>
        </w:tc>
        <w:sdt>
          <w:sdtPr>
            <w:rPr>
              <w:sz w:val="36"/>
            </w:rPr>
            <w:id w:val="1265805995"/>
            <w15:appearance w15:val="hidden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176F5F82" w14:textId="208507A5" w:rsidR="00770E4E" w:rsidRDefault="00452885" w:rsidP="00770E4E">
                <w:pPr>
                  <w:contextualSpacing/>
                  <w:rPr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☒</w:t>
                </w:r>
              </w:p>
            </w:tc>
          </w:sdtContent>
        </w:sdt>
        <w:tc>
          <w:tcPr>
            <w:tcW w:w="741" w:type="pct"/>
          </w:tcPr>
          <w:p w14:paraId="26AFAA49" w14:textId="3E3743C6" w:rsidR="00A3722F" w:rsidRDefault="002C3D0C" w:rsidP="00770E4E">
            <w:pPr>
              <w:contextualSpacing/>
            </w:pPr>
            <w:r>
              <w:t>Traxler, Karen</w:t>
            </w:r>
          </w:p>
        </w:tc>
        <w:tc>
          <w:tcPr>
            <w:tcW w:w="203" w:type="pct"/>
          </w:tcPr>
          <w:p w14:paraId="3C2484DE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600A0406" w14:textId="77777777" w:rsidR="00770E4E" w:rsidRDefault="00770E4E" w:rsidP="00770E4E">
            <w:pPr>
              <w:contextualSpacing/>
            </w:pPr>
          </w:p>
        </w:tc>
        <w:tc>
          <w:tcPr>
            <w:tcW w:w="208" w:type="pct"/>
          </w:tcPr>
          <w:p w14:paraId="7B49500A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690851F" w14:textId="77777777" w:rsidR="00770E4E" w:rsidRDefault="00770E4E" w:rsidP="00770E4E">
            <w:pPr>
              <w:contextualSpacing/>
            </w:pPr>
          </w:p>
        </w:tc>
      </w:tr>
      <w:tr w:rsidR="00770E4E" w14:paraId="7DAACA33" w14:textId="77777777" w:rsidTr="005F3333">
        <w:trPr>
          <w:jc w:val="center"/>
        </w:trPr>
        <w:sdt>
          <w:sdtPr>
            <w:rPr>
              <w:sz w:val="36"/>
            </w:rPr>
            <w:id w:val="15125726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</w:tcPr>
              <w:p w14:paraId="1E94534D" w14:textId="5F579C7D" w:rsidR="00770E4E" w:rsidRPr="00B03E02" w:rsidRDefault="00517A8F" w:rsidP="00770E4E">
                <w:pPr>
                  <w:contextualSpacing/>
                  <w:rPr>
                    <w:rFonts w:ascii="MS Gothic" w:eastAsia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3" w:type="pct"/>
            <w:gridSpan w:val="2"/>
          </w:tcPr>
          <w:p w14:paraId="291EFD68" w14:textId="77777777" w:rsidR="00770E4E" w:rsidRDefault="00770E4E" w:rsidP="00770E4E">
            <w:pPr>
              <w:contextualSpacing/>
            </w:pPr>
            <w:r>
              <w:t>Tresner, Clifford</w:t>
            </w:r>
          </w:p>
          <w:p w14:paraId="3B4C62BA" w14:textId="2EC16926" w:rsidR="00284F49" w:rsidRDefault="00284F49" w:rsidP="00770E4E">
            <w:pPr>
              <w:contextualSpacing/>
            </w:pPr>
            <w:r>
              <w:t>-</w:t>
            </w:r>
            <w:r w:rsidR="00D91821">
              <w:t>e</w:t>
            </w:r>
            <w:r>
              <w:t>xcused</w:t>
            </w:r>
          </w:p>
        </w:tc>
        <w:sdt>
          <w:sdtPr>
            <w:rPr>
              <w:sz w:val="36"/>
            </w:rPr>
            <w:id w:val="6540343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7C74446C" w14:textId="149A3ACE" w:rsidR="00770E4E" w:rsidRPr="00B03E02" w:rsidRDefault="00517A8F" w:rsidP="00770E4E">
                <w:pPr>
                  <w:contextualSpacing/>
                  <w:rPr>
                    <w:rFonts w:ascii="MS Gothic" w:eastAsia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7" w:type="pct"/>
          </w:tcPr>
          <w:p w14:paraId="41896F71" w14:textId="77777777" w:rsidR="00770E4E" w:rsidRDefault="00FD1144" w:rsidP="00770E4E">
            <w:pPr>
              <w:contextualSpacing/>
            </w:pPr>
            <w:r>
              <w:t>Traweek, Adam</w:t>
            </w:r>
          </w:p>
          <w:p w14:paraId="1371CEAF" w14:textId="738C8D37" w:rsidR="00447840" w:rsidRDefault="00447840" w:rsidP="00770E4E">
            <w:pPr>
              <w:contextualSpacing/>
            </w:pPr>
            <w:r>
              <w:t>-excused</w:t>
            </w:r>
          </w:p>
        </w:tc>
        <w:tc>
          <w:tcPr>
            <w:tcW w:w="203" w:type="pct"/>
          </w:tcPr>
          <w:p w14:paraId="1012D556" w14:textId="7794AEBB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1" w:type="pct"/>
          </w:tcPr>
          <w:p w14:paraId="3D8EFBD7" w14:textId="1B08F75A" w:rsidR="00770E4E" w:rsidRDefault="00770E4E" w:rsidP="00770E4E">
            <w:pPr>
              <w:contextualSpacing/>
            </w:pPr>
          </w:p>
        </w:tc>
        <w:tc>
          <w:tcPr>
            <w:tcW w:w="203" w:type="pct"/>
          </w:tcPr>
          <w:p w14:paraId="31603867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5360A454" w14:textId="77777777" w:rsidR="00770E4E" w:rsidRDefault="00770E4E" w:rsidP="00770E4E">
            <w:pPr>
              <w:contextualSpacing/>
            </w:pPr>
          </w:p>
        </w:tc>
        <w:tc>
          <w:tcPr>
            <w:tcW w:w="208" w:type="pct"/>
          </w:tcPr>
          <w:p w14:paraId="3D8D0D59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6745D936" w14:textId="77777777" w:rsidR="00770E4E" w:rsidRDefault="00770E4E" w:rsidP="00770E4E">
            <w:pPr>
              <w:contextualSpacing/>
            </w:pPr>
          </w:p>
        </w:tc>
      </w:tr>
      <w:tr w:rsidR="00770E4E" w14:paraId="3EEB14CC" w14:textId="77777777" w:rsidTr="005F3333">
        <w:trPr>
          <w:jc w:val="center"/>
        </w:trPr>
        <w:tc>
          <w:tcPr>
            <w:tcW w:w="202" w:type="pct"/>
          </w:tcPr>
          <w:p w14:paraId="7E3C9D0B" w14:textId="77777777" w:rsidR="00770E4E" w:rsidRPr="00B03E02" w:rsidRDefault="00770E4E" w:rsidP="00770E4E">
            <w:pPr>
              <w:contextualSpacing/>
              <w:rPr>
                <w:rFonts w:ascii="MS Gothic" w:eastAsia="MS Gothic" w:hAnsi="MS Gothic"/>
                <w:sz w:val="36"/>
              </w:rPr>
            </w:pPr>
          </w:p>
        </w:tc>
        <w:tc>
          <w:tcPr>
            <w:tcW w:w="843" w:type="pct"/>
            <w:gridSpan w:val="2"/>
          </w:tcPr>
          <w:p w14:paraId="7661A096" w14:textId="77777777" w:rsidR="00770E4E" w:rsidRDefault="00770E4E" w:rsidP="00770E4E">
            <w:pPr>
              <w:contextualSpacing/>
            </w:pPr>
          </w:p>
        </w:tc>
        <w:sdt>
          <w:sdtPr>
            <w:rPr>
              <w:sz w:val="36"/>
            </w:rPr>
            <w:id w:val="88684801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</w:tcPr>
              <w:p w14:paraId="1A5A826C" w14:textId="1538AAB6" w:rsidR="00770E4E" w:rsidRPr="00B03E02" w:rsidRDefault="007E18F3" w:rsidP="00770E4E">
                <w:pPr>
                  <w:contextualSpacing/>
                  <w:rPr>
                    <w:rFonts w:ascii="MS Gothic" w:eastAsia="MS Gothic" w:hAnsi="MS Gothic"/>
                    <w:sz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p>
            </w:tc>
          </w:sdtContent>
        </w:sdt>
        <w:tc>
          <w:tcPr>
            <w:tcW w:w="847" w:type="pct"/>
          </w:tcPr>
          <w:p w14:paraId="1D4A1A51" w14:textId="227DAC95" w:rsidR="001303D5" w:rsidRDefault="00FD1144" w:rsidP="00770E4E">
            <w:pPr>
              <w:contextualSpacing/>
            </w:pPr>
            <w:r>
              <w:t>Wiedemeier, Paul</w:t>
            </w:r>
          </w:p>
        </w:tc>
        <w:tc>
          <w:tcPr>
            <w:tcW w:w="203" w:type="pct"/>
          </w:tcPr>
          <w:p w14:paraId="3EE047EE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1" w:type="pct"/>
          </w:tcPr>
          <w:p w14:paraId="3D343946" w14:textId="77777777" w:rsidR="00770E4E" w:rsidRDefault="00770E4E" w:rsidP="00770E4E">
            <w:pPr>
              <w:contextualSpacing/>
            </w:pPr>
          </w:p>
        </w:tc>
        <w:tc>
          <w:tcPr>
            <w:tcW w:w="203" w:type="pct"/>
          </w:tcPr>
          <w:p w14:paraId="1785F4AB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744" w:type="pct"/>
          </w:tcPr>
          <w:p w14:paraId="09080D7B" w14:textId="77777777" w:rsidR="00770E4E" w:rsidRDefault="00770E4E" w:rsidP="00770E4E">
            <w:pPr>
              <w:contextualSpacing/>
            </w:pPr>
          </w:p>
        </w:tc>
        <w:tc>
          <w:tcPr>
            <w:tcW w:w="208" w:type="pct"/>
          </w:tcPr>
          <w:p w14:paraId="14F9D47E" w14:textId="77777777" w:rsidR="00770E4E" w:rsidRDefault="00770E4E" w:rsidP="00770E4E">
            <w:pPr>
              <w:contextualSpacing/>
              <w:rPr>
                <w:sz w:val="36"/>
              </w:rPr>
            </w:pPr>
          </w:p>
        </w:tc>
        <w:tc>
          <w:tcPr>
            <w:tcW w:w="805" w:type="pct"/>
          </w:tcPr>
          <w:p w14:paraId="4F59B113" w14:textId="77777777" w:rsidR="00770E4E" w:rsidRDefault="00770E4E" w:rsidP="00770E4E">
            <w:pPr>
              <w:contextualSpacing/>
            </w:pPr>
          </w:p>
        </w:tc>
      </w:tr>
    </w:tbl>
    <w:p w14:paraId="652E798B" w14:textId="504C2DBF" w:rsidR="00C902B2" w:rsidRDefault="004F7A8F" w:rsidP="00473F00">
      <w:pPr>
        <w:pStyle w:val="ListParagraph"/>
        <w:spacing w:line="240" w:lineRule="auto"/>
      </w:pPr>
      <w:r>
        <w:t xml:space="preserve">X=Present; </w:t>
      </w:r>
      <w:r w:rsidR="00F643CD">
        <w:t>*Indicates member at large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A75F0" w:rsidRPr="00FA75F0" w14:paraId="073FDF0C" w14:textId="77777777" w:rsidTr="00FA75F0">
        <w:tc>
          <w:tcPr>
            <w:tcW w:w="14390" w:type="dxa"/>
            <w:gridSpan w:val="2"/>
            <w:tcBorders>
              <w:top w:val="nil"/>
              <w:left w:val="nil"/>
              <w:right w:val="nil"/>
            </w:tcBorders>
          </w:tcPr>
          <w:p w14:paraId="5860739B" w14:textId="729D545E" w:rsidR="00FA75F0" w:rsidRPr="00FA75F0" w:rsidRDefault="00FA75F0" w:rsidP="00FA75F0">
            <w:pPr>
              <w:rPr>
                <w:rFonts w:eastAsia="Times New Roman" w:cstheme="minorHAnsi"/>
                <w:szCs w:val="24"/>
              </w:rPr>
            </w:pPr>
            <w:r w:rsidRPr="00FA75F0">
              <w:rPr>
                <w:sz w:val="32"/>
              </w:rPr>
              <w:t>Agenda</w:t>
            </w:r>
          </w:p>
        </w:tc>
      </w:tr>
      <w:tr w:rsidR="00FA75F0" w14:paraId="70ABF857" w14:textId="77777777" w:rsidTr="00FA75F0">
        <w:tc>
          <w:tcPr>
            <w:tcW w:w="7195" w:type="dxa"/>
          </w:tcPr>
          <w:p w14:paraId="712ADAE6" w14:textId="321BC962" w:rsidR="00FA75F0" w:rsidRPr="00A2646D" w:rsidRDefault="00517A8F" w:rsidP="00FA75F0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2</w:t>
            </w:r>
            <w:r w:rsidR="00FA75F0" w:rsidRPr="00A2646D">
              <w:rPr>
                <w:rFonts w:eastAsia="Times New Roman" w:cstheme="minorHAnsi"/>
                <w:szCs w:val="24"/>
              </w:rPr>
              <w:t>/</w:t>
            </w:r>
            <w:r>
              <w:rPr>
                <w:rFonts w:eastAsia="Times New Roman" w:cstheme="minorHAnsi"/>
                <w:szCs w:val="24"/>
              </w:rPr>
              <w:t>20</w:t>
            </w:r>
            <w:r w:rsidR="00FA75F0" w:rsidRPr="00A2646D">
              <w:rPr>
                <w:rFonts w:eastAsia="Times New Roman" w:cstheme="minorHAnsi"/>
                <w:szCs w:val="24"/>
              </w:rPr>
              <w:t>/2</w:t>
            </w:r>
            <w:r w:rsidR="00FA75F0">
              <w:rPr>
                <w:rFonts w:eastAsia="Times New Roman" w:cstheme="minorHAnsi"/>
                <w:szCs w:val="24"/>
              </w:rPr>
              <w:t>5</w:t>
            </w:r>
            <w:r w:rsidR="00FA75F0" w:rsidRPr="00A2646D">
              <w:rPr>
                <w:rFonts w:eastAsia="Times New Roman" w:cstheme="minorHAnsi"/>
                <w:szCs w:val="24"/>
              </w:rPr>
              <w:t xml:space="preserve"> FS minutes approval</w:t>
            </w:r>
          </w:p>
          <w:p w14:paraId="298CB5F4" w14:textId="3F950CFF" w:rsidR="00FA75F0" w:rsidRDefault="00517A8F" w:rsidP="00FA75F0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Vote to approve final version of Faculty handbook</w:t>
            </w:r>
          </w:p>
          <w:p w14:paraId="162D1D05" w14:textId="369407BD" w:rsidR="00FA75F0" w:rsidRDefault="00517A8F" w:rsidP="00FA75F0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 xml:space="preserve">Vote to approve CBL updates to: general </w:t>
            </w:r>
            <w:proofErr w:type="spellStart"/>
            <w:r>
              <w:rPr>
                <w:rFonts w:eastAsia="Times New Roman" w:cstheme="minorHAnsi"/>
                <w:szCs w:val="24"/>
              </w:rPr>
              <w:t>faculty</w:t>
            </w:r>
            <w:r w:rsidR="009B3FC8">
              <w:rPr>
                <w:rFonts w:eastAsia="Times New Roman" w:cstheme="minorHAnsi"/>
                <w:szCs w:val="24"/>
              </w:rPr>
              <w:t>:senator</w:t>
            </w:r>
            <w:proofErr w:type="spellEnd"/>
            <w:r>
              <w:rPr>
                <w:rFonts w:eastAsia="Times New Roman" w:cstheme="minorHAnsi"/>
                <w:szCs w:val="24"/>
              </w:rPr>
              <w:t xml:space="preserve"> ratio &amp; definition of general faculty</w:t>
            </w:r>
          </w:p>
          <w:p w14:paraId="5BBF1850" w14:textId="605C60E0" w:rsidR="00FA75F0" w:rsidRDefault="00517A8F" w:rsidP="00FA75F0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Vote on Proclamation of Appreciation draft</w:t>
            </w:r>
          </w:p>
          <w:p w14:paraId="4D14AA8D" w14:textId="392EE96C" w:rsidR="00FA75F0" w:rsidRDefault="00517A8F" w:rsidP="00FA75F0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Committee reports</w:t>
            </w:r>
          </w:p>
          <w:p w14:paraId="234D79DB" w14:textId="77777777" w:rsidR="00FA75F0" w:rsidRDefault="00FA75F0" w:rsidP="0092451B">
            <w:pPr>
              <w:contextualSpacing/>
              <w:rPr>
                <w:sz w:val="32"/>
                <w:u w:val="single"/>
              </w:rPr>
            </w:pPr>
          </w:p>
        </w:tc>
        <w:tc>
          <w:tcPr>
            <w:tcW w:w="7195" w:type="dxa"/>
          </w:tcPr>
          <w:p w14:paraId="0883B1FC" w14:textId="3E2EF2C8" w:rsidR="00827292" w:rsidRDefault="00517A8F" w:rsidP="00827292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Foundation awards for excellence notification</w:t>
            </w:r>
            <w:r w:rsidR="00827292">
              <w:rPr>
                <w:rFonts w:eastAsia="Times New Roman" w:cstheme="minorHAnsi"/>
                <w:szCs w:val="24"/>
              </w:rPr>
              <w:t>: Proposed special session 3/25/25</w:t>
            </w:r>
          </w:p>
          <w:p w14:paraId="2707A09F" w14:textId="650ADD17" w:rsidR="00517A8F" w:rsidRDefault="00517A8F" w:rsidP="00FA75F0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Results of faculty senate presidential search poll</w:t>
            </w:r>
          </w:p>
          <w:p w14:paraId="4349B727" w14:textId="0EFC0A5A" w:rsidR="00517A8F" w:rsidRPr="00517A8F" w:rsidRDefault="00517A8F" w:rsidP="00517A8F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Discussion items: 1) Degree works issues; 2) Deans-level search committee policies; 3) selection of endowed professors</w:t>
            </w:r>
          </w:p>
          <w:p w14:paraId="4C711405" w14:textId="203CE46C" w:rsidR="00FA75F0" w:rsidRDefault="00FA75F0" w:rsidP="00FA75F0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szCs w:val="24"/>
              </w:rPr>
            </w:pPr>
            <w:r w:rsidRPr="00A2646D">
              <w:rPr>
                <w:rFonts w:eastAsia="Times New Roman" w:cstheme="minorHAnsi"/>
                <w:szCs w:val="24"/>
              </w:rPr>
              <w:t>Policy consideration</w:t>
            </w:r>
            <w:r>
              <w:rPr>
                <w:rFonts w:eastAsia="Times New Roman" w:cstheme="minorHAnsi"/>
                <w:szCs w:val="24"/>
              </w:rPr>
              <w:t>s</w:t>
            </w:r>
            <w:r w:rsidRPr="00A2646D">
              <w:rPr>
                <w:rFonts w:eastAsia="Times New Roman" w:cstheme="minorHAnsi"/>
                <w:szCs w:val="24"/>
              </w:rPr>
              <w:t xml:space="preserve"> (posted in the CANVAS course)</w:t>
            </w:r>
          </w:p>
          <w:p w14:paraId="6E488F3D" w14:textId="0EEC6234" w:rsidR="00FA75F0" w:rsidRPr="00DF3B47" w:rsidRDefault="00FA75F0" w:rsidP="0092451B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AA01</w:t>
            </w:r>
            <w:r w:rsidR="00517A8F">
              <w:rPr>
                <w:rFonts w:eastAsia="Times New Roman" w:cstheme="minorHAnsi"/>
                <w:szCs w:val="24"/>
              </w:rPr>
              <w:t>7</w:t>
            </w:r>
            <w:r>
              <w:rPr>
                <w:rFonts w:eastAsia="Times New Roman" w:cstheme="minorHAnsi"/>
                <w:szCs w:val="24"/>
              </w:rPr>
              <w:t xml:space="preserve">.1 </w:t>
            </w:r>
            <w:r w:rsidR="00253F32">
              <w:rPr>
                <w:rFonts w:eastAsia="Times New Roman" w:cstheme="minorHAnsi"/>
                <w:szCs w:val="24"/>
              </w:rPr>
              <w:t>Attendance</w:t>
            </w:r>
            <w:r w:rsidR="00517A8F">
              <w:rPr>
                <w:rFonts w:eastAsia="Times New Roman" w:cstheme="minorHAnsi"/>
                <w:szCs w:val="24"/>
              </w:rPr>
              <w:t xml:space="preserve"> Reporting</w:t>
            </w:r>
          </w:p>
        </w:tc>
      </w:tr>
    </w:tbl>
    <w:p w14:paraId="4A9D8210" w14:textId="77777777" w:rsidR="009E0A8F" w:rsidRDefault="009E0A8F" w:rsidP="00295715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</w:p>
    <w:p w14:paraId="712F21B0" w14:textId="03B5DCA7" w:rsidR="007A2E9A" w:rsidRDefault="007A2E9A">
      <w:pPr>
        <w:rPr>
          <w:rFonts w:eastAsia="Times New Roman" w:cstheme="minorHAnsi"/>
          <w:szCs w:val="24"/>
        </w:rPr>
      </w:pPr>
      <w:r>
        <w:rPr>
          <w:rFonts w:eastAsia="Times New Roman" w:cstheme="minorHAnsi"/>
          <w:szCs w:val="24"/>
        </w:rPr>
        <w:br w:type="page"/>
      </w:r>
    </w:p>
    <w:p w14:paraId="17D02D7B" w14:textId="77777777" w:rsidR="00FA75F0" w:rsidRPr="00295715" w:rsidRDefault="00FA75F0" w:rsidP="00295715">
      <w:pPr>
        <w:spacing w:before="100" w:beforeAutospacing="1" w:after="100" w:afterAutospacing="1" w:line="240" w:lineRule="auto"/>
        <w:contextualSpacing/>
        <w:rPr>
          <w:rFonts w:eastAsia="Times New Roman" w:cstheme="minorHAnsi"/>
          <w:szCs w:val="24"/>
        </w:rPr>
      </w:pPr>
    </w:p>
    <w:tbl>
      <w:tblPr>
        <w:tblStyle w:val="TableGrid"/>
        <w:tblW w:w="13727" w:type="dxa"/>
        <w:tblLook w:val="04A0" w:firstRow="1" w:lastRow="0" w:firstColumn="1" w:lastColumn="0" w:noHBand="0" w:noVBand="1"/>
      </w:tblPr>
      <w:tblGrid>
        <w:gridCol w:w="2188"/>
        <w:gridCol w:w="147"/>
        <w:gridCol w:w="387"/>
        <w:gridCol w:w="1003"/>
        <w:gridCol w:w="796"/>
        <w:gridCol w:w="6153"/>
        <w:gridCol w:w="3053"/>
      </w:tblGrid>
      <w:tr w:rsidR="0045239E" w14:paraId="72B47D73" w14:textId="77777777" w:rsidTr="1E1AB4EE">
        <w:tc>
          <w:tcPr>
            <w:tcW w:w="2188" w:type="dxa"/>
          </w:tcPr>
          <w:p w14:paraId="594481B4" w14:textId="54D177BB" w:rsidR="0045239E" w:rsidRPr="00CC1211" w:rsidRDefault="0045239E" w:rsidP="0092451B">
            <w:pPr>
              <w:contextualSpacing/>
              <w:rPr>
                <w:b/>
                <w:i/>
                <w:sz w:val="28"/>
                <w:szCs w:val="28"/>
              </w:rPr>
            </w:pPr>
            <w:r w:rsidRPr="00CC1211">
              <w:rPr>
                <w:b/>
                <w:i/>
                <w:sz w:val="28"/>
                <w:szCs w:val="28"/>
              </w:rPr>
              <w:t>Call to order</w:t>
            </w:r>
          </w:p>
        </w:tc>
        <w:tc>
          <w:tcPr>
            <w:tcW w:w="8486" w:type="dxa"/>
            <w:gridSpan w:val="5"/>
          </w:tcPr>
          <w:p w14:paraId="6C907DBC" w14:textId="4FCACCA6" w:rsidR="0045239E" w:rsidRDefault="0045239E" w:rsidP="0092451B">
            <w:pPr>
              <w:contextualSpacing/>
            </w:pPr>
            <w:r>
              <w:t xml:space="preserve">Time: </w:t>
            </w:r>
            <w:r w:rsidR="00FE0030">
              <w:t>~</w:t>
            </w:r>
            <w:r>
              <w:t>12</w:t>
            </w:r>
            <w:r w:rsidR="00E02BD8">
              <w:t>:</w:t>
            </w:r>
            <w:r>
              <w:t>3</w:t>
            </w:r>
            <w:r w:rsidR="00FE0030">
              <w:t>2</w:t>
            </w:r>
          </w:p>
          <w:p w14:paraId="7E348443" w14:textId="77777777" w:rsidR="0045239E" w:rsidRDefault="0045239E" w:rsidP="0092451B">
            <w:pPr>
              <w:contextualSpacing/>
            </w:pPr>
            <w:r>
              <w:t>Presiding: Dr. Jeffrey Anderson</w:t>
            </w:r>
          </w:p>
          <w:p w14:paraId="4A7E1DC3" w14:textId="1239623A" w:rsidR="0045239E" w:rsidRDefault="0045239E" w:rsidP="0092451B">
            <w:pPr>
              <w:contextualSpacing/>
            </w:pPr>
            <w:r>
              <w:t>Recording: Dr. Hilary Tice</w:t>
            </w:r>
          </w:p>
        </w:tc>
        <w:tc>
          <w:tcPr>
            <w:tcW w:w="3053" w:type="dxa"/>
          </w:tcPr>
          <w:p w14:paraId="63489622" w14:textId="77777777" w:rsidR="0045239E" w:rsidRDefault="0045239E" w:rsidP="0092451B">
            <w:pPr>
              <w:contextualSpacing/>
            </w:pPr>
          </w:p>
        </w:tc>
      </w:tr>
      <w:tr w:rsidR="00EC0C06" w14:paraId="551A6102" w14:textId="77777777" w:rsidTr="1E1AB4EE">
        <w:tc>
          <w:tcPr>
            <w:tcW w:w="2188" w:type="dxa"/>
          </w:tcPr>
          <w:p w14:paraId="113DA296" w14:textId="4A2BF93D" w:rsidR="00EC0C06" w:rsidRPr="00CC1211" w:rsidRDefault="00EC0C06" w:rsidP="0092451B">
            <w:pPr>
              <w:contextualSpacing/>
              <w:rPr>
                <w:b/>
                <w:i/>
                <w:sz w:val="28"/>
                <w:szCs w:val="28"/>
              </w:rPr>
            </w:pPr>
            <w:r w:rsidRPr="00CC1211">
              <w:rPr>
                <w:b/>
                <w:i/>
                <w:sz w:val="28"/>
                <w:szCs w:val="28"/>
              </w:rPr>
              <w:t>Announcements</w:t>
            </w:r>
          </w:p>
        </w:tc>
        <w:tc>
          <w:tcPr>
            <w:tcW w:w="8486" w:type="dxa"/>
            <w:gridSpan w:val="5"/>
          </w:tcPr>
          <w:p w14:paraId="17830852" w14:textId="30DCBCEA" w:rsidR="00EC0C06" w:rsidRPr="00EC0C06" w:rsidRDefault="00EC0C06" w:rsidP="0092451B">
            <w:pPr>
              <w:contextualSpacing/>
            </w:pPr>
          </w:p>
        </w:tc>
        <w:tc>
          <w:tcPr>
            <w:tcW w:w="3053" w:type="dxa"/>
          </w:tcPr>
          <w:p w14:paraId="18E2EFE8" w14:textId="37739D28" w:rsidR="00EC0C06" w:rsidRDefault="00EC0C06" w:rsidP="0092451B">
            <w:pPr>
              <w:contextualSpacing/>
            </w:pPr>
          </w:p>
        </w:tc>
      </w:tr>
      <w:tr w:rsidR="003210BF" w14:paraId="62A61599" w14:textId="77777777" w:rsidTr="1E1AB4EE">
        <w:tc>
          <w:tcPr>
            <w:tcW w:w="2188" w:type="dxa"/>
          </w:tcPr>
          <w:p w14:paraId="70087FBC" w14:textId="50F8D158" w:rsidR="003210BF" w:rsidRPr="00CC1211" w:rsidRDefault="003210BF" w:rsidP="0092451B">
            <w:pPr>
              <w:contextualSpacing/>
              <w:rPr>
                <w:b/>
                <w:i/>
                <w:sz w:val="28"/>
                <w:szCs w:val="28"/>
              </w:rPr>
            </w:pPr>
            <w:r w:rsidRPr="00CC1211">
              <w:rPr>
                <w:b/>
                <w:i/>
                <w:sz w:val="28"/>
                <w:szCs w:val="28"/>
              </w:rPr>
              <w:t>Approval of Minutes</w:t>
            </w:r>
          </w:p>
        </w:tc>
        <w:tc>
          <w:tcPr>
            <w:tcW w:w="2333" w:type="dxa"/>
            <w:gridSpan w:val="4"/>
          </w:tcPr>
          <w:p w14:paraId="111952B9" w14:textId="4D398583" w:rsidR="003210BF" w:rsidRPr="00F67A9B" w:rsidRDefault="00BC2C1E" w:rsidP="0092451B">
            <w:pPr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936A5C" w:rsidRPr="00F67A9B">
              <w:rPr>
                <w:b/>
              </w:rPr>
              <w:t>/</w:t>
            </w:r>
            <w:r>
              <w:rPr>
                <w:b/>
              </w:rPr>
              <w:t>20</w:t>
            </w:r>
            <w:r w:rsidR="00936A5C" w:rsidRPr="00F67A9B">
              <w:rPr>
                <w:b/>
              </w:rPr>
              <w:t>/2</w:t>
            </w:r>
            <w:r w:rsidR="005211EC">
              <w:rPr>
                <w:b/>
              </w:rPr>
              <w:t>5</w:t>
            </w:r>
            <w:r w:rsidR="00936A5C" w:rsidRPr="00F67A9B">
              <w:rPr>
                <w:b/>
              </w:rPr>
              <w:t xml:space="preserve"> minutes review</w:t>
            </w:r>
          </w:p>
        </w:tc>
        <w:tc>
          <w:tcPr>
            <w:tcW w:w="6153" w:type="dxa"/>
          </w:tcPr>
          <w:p w14:paraId="13874DC4" w14:textId="7A4ADD4E" w:rsidR="003210BF" w:rsidRDefault="00263CC8" w:rsidP="0092451B">
            <w:pPr>
              <w:contextualSpacing/>
            </w:pPr>
            <w:r>
              <w:t>A m</w:t>
            </w:r>
            <w:r w:rsidR="00936A5C">
              <w:t>otion</w:t>
            </w:r>
            <w:r w:rsidR="0015386B">
              <w:t xml:space="preserve"> to approve </w:t>
            </w:r>
            <w:r w:rsidR="00CB5CC6">
              <w:t xml:space="preserve">the </w:t>
            </w:r>
            <w:r w:rsidR="00BB7309">
              <w:t xml:space="preserve">minutes </w:t>
            </w:r>
            <w:r>
              <w:t xml:space="preserve">was made </w:t>
            </w:r>
            <w:r w:rsidR="00936A5C">
              <w:t xml:space="preserve">by </w:t>
            </w:r>
            <w:r w:rsidR="00CD1574">
              <w:t>Senator</w:t>
            </w:r>
            <w:r w:rsidR="00936A5C">
              <w:t xml:space="preserve"> </w:t>
            </w:r>
            <w:r w:rsidR="00AE7037">
              <w:t>McGuire</w:t>
            </w:r>
            <w:r w:rsidR="008E1EF4">
              <w:t xml:space="preserve"> &amp;</w:t>
            </w:r>
            <w:r w:rsidR="00936A5C">
              <w:t xml:space="preserve"> </w:t>
            </w:r>
            <w:r w:rsidR="00AB5571">
              <w:t>s</w:t>
            </w:r>
            <w:r w:rsidR="00936A5C">
              <w:t xml:space="preserve">econded by </w:t>
            </w:r>
            <w:r w:rsidR="00CD1574">
              <w:t>Senator</w:t>
            </w:r>
            <w:r w:rsidR="00936A5C">
              <w:t xml:space="preserve"> </w:t>
            </w:r>
            <w:r w:rsidR="005A0968">
              <w:t>David</w:t>
            </w:r>
            <w:r w:rsidR="00936A5C">
              <w:t>; minutes</w:t>
            </w:r>
            <w:r w:rsidR="007F20A0">
              <w:t xml:space="preserve"> </w:t>
            </w:r>
            <w:r w:rsidR="008E1EF4">
              <w:t xml:space="preserve">were </w:t>
            </w:r>
            <w:r w:rsidR="007F20A0">
              <w:t>approved</w:t>
            </w:r>
            <w:r w:rsidR="00B57762">
              <w:t xml:space="preserve"> </w:t>
            </w:r>
            <w:r w:rsidR="00361549">
              <w:t xml:space="preserve">by a </w:t>
            </w:r>
            <w:r w:rsidR="006F261E">
              <w:t>majority</w:t>
            </w:r>
            <w:r w:rsidR="00361549">
              <w:t xml:space="preserve"> vote</w:t>
            </w:r>
            <w:r w:rsidR="003E7ADB">
              <w:t>:</w:t>
            </w:r>
            <w:r w:rsidR="002A50EA">
              <w:t xml:space="preserve"> 15 </w:t>
            </w:r>
            <w:r w:rsidR="00D6730F">
              <w:t>in-favor</w:t>
            </w:r>
            <w:r w:rsidR="007F0CD4">
              <w:t>,</w:t>
            </w:r>
            <w:r w:rsidR="002A50EA">
              <w:t xml:space="preserve"> 1 abstention</w:t>
            </w:r>
            <w:r w:rsidR="007F0CD4">
              <w:t>.</w:t>
            </w:r>
          </w:p>
        </w:tc>
        <w:tc>
          <w:tcPr>
            <w:tcW w:w="3053" w:type="dxa"/>
          </w:tcPr>
          <w:p w14:paraId="48BF016A" w14:textId="05CBFFF7" w:rsidR="00F75261" w:rsidRDefault="00970CE2" w:rsidP="0092451B">
            <w:pPr>
              <w:contextualSpacing/>
            </w:pPr>
            <w:r>
              <w:t>Senator</w:t>
            </w:r>
            <w:r w:rsidR="002A11EE">
              <w:t xml:space="preserve"> Anderson or Tice will send approved minutes to </w:t>
            </w:r>
            <w:r w:rsidR="00936A5C">
              <w:t xml:space="preserve">Robert Glaze </w:t>
            </w:r>
            <w:r w:rsidR="00666706">
              <w:t>to post on the ULM</w:t>
            </w:r>
            <w:r w:rsidR="00540C10">
              <w:t xml:space="preserve"> Faculty</w:t>
            </w:r>
            <w:r w:rsidR="00666706">
              <w:t xml:space="preserve"> Senate website.</w:t>
            </w:r>
          </w:p>
        </w:tc>
      </w:tr>
      <w:tr w:rsidR="00CE0C6D" w14:paraId="500DF4E7" w14:textId="77777777" w:rsidTr="1E1AB4EE">
        <w:tc>
          <w:tcPr>
            <w:tcW w:w="2722" w:type="dxa"/>
            <w:gridSpan w:val="3"/>
          </w:tcPr>
          <w:p w14:paraId="6CC2F58F" w14:textId="72D931C9" w:rsidR="00CE0C6D" w:rsidRPr="00CC1211" w:rsidRDefault="00CE0C6D" w:rsidP="000C17D8">
            <w:pPr>
              <w:contextualSpacing/>
              <w:rPr>
                <w:sz w:val="28"/>
                <w:szCs w:val="28"/>
              </w:rPr>
            </w:pPr>
            <w:r w:rsidRPr="00CC1211">
              <w:rPr>
                <w:b/>
                <w:i/>
                <w:sz w:val="28"/>
                <w:szCs w:val="28"/>
              </w:rPr>
              <w:t>Unfinished Business</w:t>
            </w:r>
          </w:p>
        </w:tc>
        <w:tc>
          <w:tcPr>
            <w:tcW w:w="11005" w:type="dxa"/>
            <w:gridSpan w:val="4"/>
          </w:tcPr>
          <w:p w14:paraId="2D166ADA" w14:textId="3AA2EF99" w:rsidR="00CE0C6D" w:rsidRDefault="00CE0C6D" w:rsidP="000C17D8">
            <w:pPr>
              <w:contextualSpacing/>
            </w:pPr>
            <w:r>
              <w:t>NA</w:t>
            </w:r>
          </w:p>
        </w:tc>
      </w:tr>
      <w:tr w:rsidR="00642492" w14:paraId="5B43B727" w14:textId="77777777" w:rsidTr="1E1AB4EE">
        <w:tc>
          <w:tcPr>
            <w:tcW w:w="13727" w:type="dxa"/>
            <w:gridSpan w:val="7"/>
          </w:tcPr>
          <w:p w14:paraId="6257BEE8" w14:textId="0D78CB61" w:rsidR="00642492" w:rsidRPr="00CC1211" w:rsidRDefault="00642492" w:rsidP="0092451B">
            <w:pPr>
              <w:contextualSpacing/>
              <w:rPr>
                <w:sz w:val="28"/>
                <w:szCs w:val="28"/>
              </w:rPr>
            </w:pPr>
            <w:r w:rsidRPr="00CC1211">
              <w:rPr>
                <w:b/>
                <w:i/>
                <w:sz w:val="28"/>
                <w:szCs w:val="28"/>
              </w:rPr>
              <w:t>New Business</w:t>
            </w:r>
          </w:p>
        </w:tc>
      </w:tr>
      <w:tr w:rsidR="000F3AC5" w:rsidRPr="008E0C30" w14:paraId="291BF173" w14:textId="77777777" w:rsidTr="00386E61">
        <w:tc>
          <w:tcPr>
            <w:tcW w:w="2335" w:type="dxa"/>
            <w:gridSpan w:val="2"/>
          </w:tcPr>
          <w:p w14:paraId="37D7176E" w14:textId="15AF33BE" w:rsidR="000F3AC5" w:rsidRPr="008E0C30" w:rsidRDefault="000F3AC5" w:rsidP="008F3224">
            <w:pPr>
              <w:contextualSpacing/>
              <w:rPr>
                <w:b/>
                <w:sz w:val="24"/>
                <w:szCs w:val="20"/>
              </w:rPr>
            </w:pPr>
            <w:r w:rsidRPr="008E0C30">
              <w:rPr>
                <w:b/>
                <w:sz w:val="24"/>
                <w:szCs w:val="20"/>
              </w:rPr>
              <w:t xml:space="preserve">Item Description </w:t>
            </w:r>
          </w:p>
        </w:tc>
        <w:tc>
          <w:tcPr>
            <w:tcW w:w="8339" w:type="dxa"/>
            <w:gridSpan w:val="4"/>
          </w:tcPr>
          <w:p w14:paraId="51AAAF60" w14:textId="7D60CACC" w:rsidR="000F3AC5" w:rsidRPr="008E0C30" w:rsidRDefault="000F3AC5" w:rsidP="008F3224">
            <w:pPr>
              <w:contextualSpacing/>
              <w:rPr>
                <w:b/>
                <w:sz w:val="24"/>
                <w:szCs w:val="20"/>
              </w:rPr>
            </w:pPr>
            <w:r w:rsidRPr="008E0C30">
              <w:rPr>
                <w:b/>
                <w:sz w:val="24"/>
                <w:szCs w:val="20"/>
              </w:rPr>
              <w:t>Action</w:t>
            </w:r>
          </w:p>
        </w:tc>
        <w:tc>
          <w:tcPr>
            <w:tcW w:w="3053" w:type="dxa"/>
          </w:tcPr>
          <w:p w14:paraId="73724C68" w14:textId="691B9954" w:rsidR="000F3AC5" w:rsidRPr="008E0C30" w:rsidRDefault="000F3AC5" w:rsidP="008F3224">
            <w:pPr>
              <w:contextualSpacing/>
              <w:rPr>
                <w:b/>
                <w:sz w:val="24"/>
                <w:szCs w:val="20"/>
              </w:rPr>
            </w:pPr>
            <w:r w:rsidRPr="008E0C30">
              <w:rPr>
                <w:b/>
                <w:sz w:val="24"/>
                <w:szCs w:val="20"/>
              </w:rPr>
              <w:t>Follow Up Plan</w:t>
            </w:r>
          </w:p>
        </w:tc>
      </w:tr>
      <w:tr w:rsidR="00C37DBF" w14:paraId="7BC1C9B5" w14:textId="77777777" w:rsidTr="0023550C">
        <w:tc>
          <w:tcPr>
            <w:tcW w:w="2335" w:type="dxa"/>
            <w:gridSpan w:val="2"/>
          </w:tcPr>
          <w:p w14:paraId="2E0BB796" w14:textId="306D982E" w:rsidR="00C37DBF" w:rsidRPr="0023550C" w:rsidRDefault="0023550C" w:rsidP="00462389">
            <w:pPr>
              <w:rPr>
                <w:rFonts w:eastAsia="Times New Roman" w:cstheme="minorHAnsi"/>
                <w:b/>
                <w:szCs w:val="24"/>
              </w:rPr>
            </w:pPr>
            <w:r w:rsidRPr="00AA1757">
              <w:rPr>
                <w:rFonts w:eastAsia="Times New Roman" w:cstheme="minorHAnsi"/>
                <w:b/>
                <w:szCs w:val="24"/>
                <w:u w:val="single"/>
              </w:rPr>
              <w:t>Vote</w:t>
            </w:r>
            <w:r w:rsidRPr="0023550C">
              <w:rPr>
                <w:rFonts w:eastAsia="Times New Roman" w:cstheme="minorHAnsi"/>
                <w:b/>
                <w:szCs w:val="24"/>
              </w:rPr>
              <w:t xml:space="preserve"> to approve final version of Faculty handbook</w:t>
            </w:r>
          </w:p>
        </w:tc>
        <w:tc>
          <w:tcPr>
            <w:tcW w:w="8339" w:type="dxa"/>
            <w:gridSpan w:val="4"/>
          </w:tcPr>
          <w:p w14:paraId="128EBC14" w14:textId="0BC22ABF" w:rsidR="00C37DBF" w:rsidRPr="00884336" w:rsidRDefault="00112D01" w:rsidP="00CD2AE8">
            <w:r>
              <w:t>Senator Anderson</w:t>
            </w:r>
            <w:r w:rsidR="004444CA">
              <w:t xml:space="preserve"> provided a brief overview of </w:t>
            </w:r>
            <w:r w:rsidR="00D42C65">
              <w:t>a</w:t>
            </w:r>
            <w:r w:rsidR="004444CA">
              <w:t xml:space="preserve"> summary document</w:t>
            </w:r>
            <w:r w:rsidR="00D42C65">
              <w:t xml:space="preserve"> of changes made to the handbook since the Nov. </w:t>
            </w:r>
            <w:r w:rsidR="00F43398">
              <w:t xml:space="preserve">‘24 </w:t>
            </w:r>
            <w:r w:rsidR="00D42C65">
              <w:t>senate approval</w:t>
            </w:r>
            <w:r w:rsidR="004444CA">
              <w:t xml:space="preserve">.  </w:t>
            </w:r>
            <w:r w:rsidR="005C0437">
              <w:t xml:space="preserve">Most adjustments were minor.  </w:t>
            </w:r>
            <w:r w:rsidR="00C521DA">
              <w:t xml:space="preserve">The section on performance adjustment raises was </w:t>
            </w:r>
            <w:r w:rsidR="004715DD">
              <w:t>summarized</w:t>
            </w:r>
            <w:r w:rsidR="00C521DA">
              <w:t xml:space="preserve">.  </w:t>
            </w:r>
            <w:r w:rsidR="00AF05B0">
              <w:t xml:space="preserve">The floor was opened for questions or comments.  </w:t>
            </w:r>
            <w:r w:rsidR="006A3551">
              <w:t xml:space="preserve">Senator </w:t>
            </w:r>
            <w:r w:rsidR="00CA18FD">
              <w:t>McGuire motioned</w:t>
            </w:r>
            <w:r w:rsidR="006A3551">
              <w:t xml:space="preserve"> to approve the handbook as submitted</w:t>
            </w:r>
            <w:r w:rsidR="00CA18FD">
              <w:t xml:space="preserve">, </w:t>
            </w:r>
            <w:r w:rsidR="001455FE">
              <w:t>s</w:t>
            </w:r>
            <w:r w:rsidR="00770931">
              <w:t xml:space="preserve">enator Tolleson </w:t>
            </w:r>
            <w:r w:rsidR="00CA18FD">
              <w:t xml:space="preserve">seconded </w:t>
            </w:r>
            <w:r w:rsidR="00770931">
              <w:t>the motion</w:t>
            </w:r>
            <w:r w:rsidR="00CA18FD">
              <w:t xml:space="preserve">. </w:t>
            </w:r>
            <w:r w:rsidR="00BD6E0C">
              <w:t xml:space="preserve">The motion passed </w:t>
            </w:r>
            <w:r w:rsidR="00CA18FD">
              <w:t>unanimously</w:t>
            </w:r>
            <w:r w:rsidR="00BD6E0C">
              <w:t>.</w:t>
            </w:r>
          </w:p>
        </w:tc>
        <w:tc>
          <w:tcPr>
            <w:tcW w:w="3053" w:type="dxa"/>
          </w:tcPr>
          <w:p w14:paraId="08D202CB" w14:textId="3B4AEB5B" w:rsidR="00C37DBF" w:rsidRDefault="00FC4184" w:rsidP="0035511D">
            <w:pPr>
              <w:contextualSpacing/>
            </w:pPr>
            <w:r>
              <w:t xml:space="preserve">Senator Anderson </w:t>
            </w:r>
            <w:r w:rsidR="008B099F">
              <w:t>w</w:t>
            </w:r>
            <w:r>
              <w:t>ill inform Provost Arant of the approval of the handbook.</w:t>
            </w:r>
          </w:p>
        </w:tc>
      </w:tr>
      <w:tr w:rsidR="00C37DBF" w14:paraId="5C49F6C6" w14:textId="77777777" w:rsidTr="1E1AB4EE">
        <w:tc>
          <w:tcPr>
            <w:tcW w:w="2335" w:type="dxa"/>
            <w:gridSpan w:val="2"/>
          </w:tcPr>
          <w:p w14:paraId="1E43190F" w14:textId="1AE6ADAD" w:rsidR="00C37DBF" w:rsidRPr="0023550C" w:rsidRDefault="0023550C" w:rsidP="008F3224">
            <w:pPr>
              <w:rPr>
                <w:rFonts w:eastAsia="Times New Roman" w:cstheme="minorHAnsi"/>
                <w:b/>
                <w:szCs w:val="24"/>
              </w:rPr>
            </w:pPr>
            <w:r w:rsidRPr="00AA1757">
              <w:rPr>
                <w:rFonts w:eastAsia="Times New Roman" w:cstheme="minorHAnsi"/>
                <w:b/>
                <w:szCs w:val="24"/>
                <w:u w:val="single"/>
              </w:rPr>
              <w:t>Vote</w:t>
            </w:r>
            <w:r w:rsidRPr="0023550C">
              <w:rPr>
                <w:rFonts w:eastAsia="Times New Roman" w:cstheme="minorHAnsi"/>
                <w:b/>
                <w:szCs w:val="24"/>
              </w:rPr>
              <w:t xml:space="preserve"> to approve CBL updates to general faculty</w:t>
            </w:r>
            <w:r w:rsidR="009B3FC8">
              <w:rPr>
                <w:rFonts w:eastAsia="Times New Roman" w:cstheme="minorHAnsi"/>
                <w:b/>
                <w:szCs w:val="24"/>
              </w:rPr>
              <w:t>:</w:t>
            </w:r>
            <w:r w:rsidR="009B3FC8" w:rsidRPr="0023550C">
              <w:rPr>
                <w:rFonts w:eastAsia="Times New Roman" w:cstheme="minorHAnsi"/>
                <w:b/>
                <w:szCs w:val="24"/>
              </w:rPr>
              <w:t xml:space="preserve"> senator</w:t>
            </w:r>
            <w:r w:rsidRPr="0023550C">
              <w:rPr>
                <w:rFonts w:eastAsia="Times New Roman" w:cstheme="minorHAnsi"/>
                <w:b/>
                <w:szCs w:val="24"/>
              </w:rPr>
              <w:t xml:space="preserve"> ratio &amp; definition of general faculty</w:t>
            </w:r>
          </w:p>
        </w:tc>
        <w:tc>
          <w:tcPr>
            <w:tcW w:w="8339" w:type="dxa"/>
            <w:gridSpan w:val="4"/>
          </w:tcPr>
          <w:p w14:paraId="77050D86" w14:textId="1B470CF0" w:rsidR="00C37DBF" w:rsidRDefault="00C30627" w:rsidP="008F3224">
            <w:pPr>
              <w:contextualSpacing/>
            </w:pPr>
            <w:r>
              <w:t xml:space="preserve">Senator Anderson provided a brief </w:t>
            </w:r>
            <w:r w:rsidR="00593B7C">
              <w:t xml:space="preserve">overview of the proposed changes to the definition of general faculty.  </w:t>
            </w:r>
            <w:r w:rsidR="00D62FE3">
              <w:t xml:space="preserve">He </w:t>
            </w:r>
            <w:r w:rsidR="00E03675">
              <w:t xml:space="preserve">asked if further clarification should be provided by adding the word </w:t>
            </w:r>
            <w:r w:rsidR="00CA45DC">
              <w:t>‘University’</w:t>
            </w:r>
            <w:r w:rsidR="00E03675">
              <w:t xml:space="preserve"> before</w:t>
            </w:r>
            <w:r w:rsidR="00CA45DC">
              <w:t xml:space="preserve"> budget</w:t>
            </w:r>
            <w:r w:rsidR="00E03675">
              <w:t xml:space="preserve">.  Senators agreed by affirmation that </w:t>
            </w:r>
            <w:r w:rsidR="001455FE">
              <w:t xml:space="preserve">the addition is needed.  </w:t>
            </w:r>
            <w:r w:rsidR="00540EB6">
              <w:t xml:space="preserve">A motion to approve the updates was made by senator </w:t>
            </w:r>
            <w:r w:rsidR="005C5DDF">
              <w:t>Glaze</w:t>
            </w:r>
            <w:r w:rsidR="00540EB6">
              <w:t xml:space="preserve"> and </w:t>
            </w:r>
            <w:r w:rsidR="005C5DDF">
              <w:t xml:space="preserve">seconded by </w:t>
            </w:r>
            <w:r w:rsidR="00540EB6">
              <w:t xml:space="preserve">senator </w:t>
            </w:r>
            <w:r w:rsidR="005C5DDF">
              <w:t xml:space="preserve">David. </w:t>
            </w:r>
            <w:r w:rsidR="00201A72">
              <w:t xml:space="preserve">The motion passed by a </w:t>
            </w:r>
            <w:r w:rsidR="00A07DB7">
              <w:t>unanimous</w:t>
            </w:r>
            <w:r w:rsidR="00201A72">
              <w:t xml:space="preserve"> vote</w:t>
            </w:r>
            <w:r w:rsidR="00A07DB7">
              <w:t>.</w:t>
            </w:r>
          </w:p>
          <w:p w14:paraId="48BA1C57" w14:textId="77777777" w:rsidR="00A07DB7" w:rsidRDefault="00A07DB7" w:rsidP="008F3224">
            <w:pPr>
              <w:contextualSpacing/>
            </w:pPr>
          </w:p>
          <w:p w14:paraId="0F251305" w14:textId="3E6EF9CA" w:rsidR="00A23527" w:rsidRPr="00884336" w:rsidRDefault="005E282F" w:rsidP="007E66D8">
            <w:pPr>
              <w:contextualSpacing/>
            </w:pPr>
            <w:r>
              <w:t xml:space="preserve">Senator Anderson then summarized </w:t>
            </w:r>
            <w:r w:rsidR="000027C6">
              <w:t xml:space="preserve">the proposed change to </w:t>
            </w:r>
            <w:r w:rsidR="00E1365B">
              <w:t>chang</w:t>
            </w:r>
            <w:r w:rsidR="00A07DB7">
              <w:t>ing the ratio</w:t>
            </w:r>
            <w:r w:rsidR="000027C6">
              <w:t xml:space="preserve"> of senators to faculty</w:t>
            </w:r>
            <w:r w:rsidR="00E1365B">
              <w:t xml:space="preserve"> to 1</w:t>
            </w:r>
            <w:r w:rsidR="00287E3E">
              <w:t>:15</w:t>
            </w:r>
            <w:r w:rsidR="00F237D5">
              <w:t>. This</w:t>
            </w:r>
            <w:r w:rsidR="00664A6C">
              <w:t xml:space="preserve"> was discussed and voted on during the Jan. senate meeting; however, </w:t>
            </w:r>
            <w:r w:rsidR="002060B7">
              <w:t xml:space="preserve">notification to the general faculty for a vote during the Jan. meeting </w:t>
            </w:r>
            <w:r w:rsidR="00853E00">
              <w:t>may not have fulfilled the requirements of the bylaws.  This item was brought forward again for a vote</w:t>
            </w:r>
            <w:r w:rsidR="00287E3E">
              <w:t>,</w:t>
            </w:r>
            <w:r w:rsidR="00853E00">
              <w:t xml:space="preserve"> since notification to the general faculty was provided in the </w:t>
            </w:r>
            <w:r w:rsidR="006719D3">
              <w:t xml:space="preserve">senate president’s </w:t>
            </w:r>
            <w:r w:rsidR="00853E00">
              <w:t xml:space="preserve">‘Undertakings of the faculty senate’ </w:t>
            </w:r>
            <w:r w:rsidR="00F237D5">
              <w:t>email</w:t>
            </w:r>
            <w:r w:rsidR="00853E00">
              <w:t xml:space="preserve"> </w:t>
            </w:r>
            <w:r w:rsidR="00287E3E">
              <w:t xml:space="preserve">that </w:t>
            </w:r>
            <w:r w:rsidR="00853E00">
              <w:t xml:space="preserve">was sent out 10 days prior to the meeting.  </w:t>
            </w:r>
            <w:r w:rsidR="004C4250">
              <w:t xml:space="preserve">With the adjusted ratio, </w:t>
            </w:r>
            <w:r w:rsidR="00A07DB7">
              <w:t xml:space="preserve">this </w:t>
            </w:r>
            <w:r w:rsidR="004C4250">
              <w:t xml:space="preserve">increased the senate size by </w:t>
            </w:r>
            <w:r w:rsidR="00A07DB7">
              <w:t xml:space="preserve">5 new members.  </w:t>
            </w:r>
            <w:r w:rsidR="00287E3E">
              <w:t>A m</w:t>
            </w:r>
            <w:r w:rsidR="00A07DB7">
              <w:t xml:space="preserve">otion </w:t>
            </w:r>
            <w:r w:rsidR="00287E3E">
              <w:t xml:space="preserve">to </w:t>
            </w:r>
            <w:r w:rsidR="0014362B">
              <w:t xml:space="preserve">approve the change was made </w:t>
            </w:r>
            <w:r w:rsidR="00A07DB7">
              <w:t xml:space="preserve">by </w:t>
            </w:r>
            <w:r w:rsidR="0014362B">
              <w:t xml:space="preserve">senator </w:t>
            </w:r>
            <w:r w:rsidR="00A07DB7">
              <w:t xml:space="preserve">McGuire, </w:t>
            </w:r>
            <w:r w:rsidR="0014362B">
              <w:t xml:space="preserve">and </w:t>
            </w:r>
            <w:r w:rsidR="00A07DB7">
              <w:t xml:space="preserve">seconded by </w:t>
            </w:r>
            <w:r w:rsidR="0014362B">
              <w:t xml:space="preserve">senator </w:t>
            </w:r>
            <w:r w:rsidR="00A07DB7">
              <w:t xml:space="preserve">Traxler. </w:t>
            </w:r>
            <w:r w:rsidR="0014362B">
              <w:t xml:space="preserve">The motion carried by </w:t>
            </w:r>
            <w:r w:rsidR="00B9240C">
              <w:t xml:space="preserve">a </w:t>
            </w:r>
            <w:r w:rsidR="0027433D">
              <w:t>unanimous</w:t>
            </w:r>
            <w:r w:rsidR="00FA269B">
              <w:t xml:space="preserve"> vote of</w:t>
            </w:r>
            <w:r w:rsidR="0027433D">
              <w:t xml:space="preserve"> approv</w:t>
            </w:r>
            <w:r w:rsidR="00FA269B">
              <w:t>al</w:t>
            </w:r>
            <w:r w:rsidR="0027433D">
              <w:t xml:space="preserve">. </w:t>
            </w:r>
          </w:p>
        </w:tc>
        <w:tc>
          <w:tcPr>
            <w:tcW w:w="3053" w:type="dxa"/>
          </w:tcPr>
          <w:p w14:paraId="1C574DA2" w14:textId="02779A50" w:rsidR="00C37DBF" w:rsidRDefault="00AD4A88" w:rsidP="008F3224">
            <w:pPr>
              <w:contextualSpacing/>
            </w:pPr>
            <w:r>
              <w:t xml:space="preserve">Senator Anderson or Tice will submit the change </w:t>
            </w:r>
            <w:r w:rsidR="00552945">
              <w:t>to update the bylaws online</w:t>
            </w:r>
            <w:r>
              <w:t>.</w:t>
            </w:r>
          </w:p>
        </w:tc>
      </w:tr>
      <w:tr w:rsidR="00C37DBF" w14:paraId="466F99EE" w14:textId="77777777" w:rsidTr="1E1AB4EE">
        <w:tc>
          <w:tcPr>
            <w:tcW w:w="2335" w:type="dxa"/>
            <w:gridSpan w:val="2"/>
          </w:tcPr>
          <w:p w14:paraId="3D21726D" w14:textId="6D591A7F" w:rsidR="00C37DBF" w:rsidRPr="0023550C" w:rsidRDefault="0023550C" w:rsidP="008F3224">
            <w:pPr>
              <w:rPr>
                <w:rFonts w:eastAsia="Times New Roman" w:cstheme="minorHAnsi"/>
                <w:b/>
                <w:szCs w:val="24"/>
              </w:rPr>
            </w:pPr>
            <w:r w:rsidRPr="00AA1757">
              <w:rPr>
                <w:rFonts w:eastAsia="Times New Roman" w:cstheme="minorHAnsi"/>
                <w:b/>
                <w:szCs w:val="24"/>
                <w:u w:val="single"/>
              </w:rPr>
              <w:t>Vote</w:t>
            </w:r>
            <w:r w:rsidRPr="0023550C">
              <w:rPr>
                <w:rFonts w:eastAsia="Times New Roman" w:cstheme="minorHAnsi"/>
                <w:b/>
                <w:szCs w:val="24"/>
              </w:rPr>
              <w:t xml:space="preserve"> on Proclamation of Appreciation draft</w:t>
            </w:r>
          </w:p>
        </w:tc>
        <w:tc>
          <w:tcPr>
            <w:tcW w:w="8339" w:type="dxa"/>
            <w:gridSpan w:val="4"/>
          </w:tcPr>
          <w:p w14:paraId="472F8BA6" w14:textId="113EB7B9" w:rsidR="00C37DBF" w:rsidRDefault="00F06D6B">
            <w:pPr>
              <w:contextualSpacing/>
            </w:pPr>
            <w:r>
              <w:t xml:space="preserve">Senator Anderson </w:t>
            </w:r>
            <w:r w:rsidR="00202556">
              <w:t xml:space="preserve">provided an overview of a posted draft proclamation </w:t>
            </w:r>
            <w:r w:rsidR="007E388F">
              <w:t xml:space="preserve">to the senators.  The document is a creation of melding two submissions together.  </w:t>
            </w:r>
            <w:r w:rsidR="009772B0">
              <w:t>The purpose of the proclamation is to highlight the positive things President Berry accomplished</w:t>
            </w:r>
            <w:r w:rsidR="00135344">
              <w:t>,</w:t>
            </w:r>
            <w:r w:rsidR="009772B0">
              <w:t xml:space="preserve"> </w:t>
            </w:r>
            <w:r w:rsidR="00F730FF">
              <w:t xml:space="preserve">mostly </w:t>
            </w:r>
            <w:r w:rsidR="009772B0">
              <w:t xml:space="preserve">during his </w:t>
            </w:r>
            <w:r w:rsidR="006F1AA6">
              <w:t xml:space="preserve">tenure as President.  </w:t>
            </w:r>
            <w:r w:rsidR="00881D21">
              <w:t xml:space="preserve">Options of how to </w:t>
            </w:r>
            <w:r w:rsidR="00FF028D">
              <w:t xml:space="preserve">provide the proclamation to President </w:t>
            </w:r>
            <w:r w:rsidR="00FF028D">
              <w:lastRenderedPageBreak/>
              <w:t xml:space="preserve">Berry were shared and discussed.  </w:t>
            </w:r>
            <w:r w:rsidR="00EE6C35">
              <w:t xml:space="preserve">The floor was opened for comments.  Several senators </w:t>
            </w:r>
            <w:r w:rsidR="000529A8">
              <w:t xml:space="preserve">verbalized support.  </w:t>
            </w:r>
            <w:r w:rsidR="00027C15">
              <w:t>Senators discussed the legal</w:t>
            </w:r>
            <w:r w:rsidR="00E02BD8">
              <w:t>ese</w:t>
            </w:r>
            <w:r w:rsidR="00027C15">
              <w:t xml:space="preserve"> formatting of the document</w:t>
            </w:r>
            <w:r w:rsidR="008C49FB">
              <w:t xml:space="preserve"> with support </w:t>
            </w:r>
            <w:r w:rsidR="00702029">
              <w:t xml:space="preserve">verbalized to use the style.  </w:t>
            </w:r>
            <w:r w:rsidR="00D52DB5">
              <w:t>One senator suggested a</w:t>
            </w:r>
            <w:r w:rsidR="00AE5B56">
              <w:t>dd</w:t>
            </w:r>
            <w:r w:rsidR="00D52DB5">
              <w:t>ing</w:t>
            </w:r>
            <w:r w:rsidR="00AE5B56">
              <w:t xml:space="preserve"> ‘prospective students’</w:t>
            </w:r>
            <w:r w:rsidR="00C65779">
              <w:t xml:space="preserve"> in the highlighted </w:t>
            </w:r>
            <w:r w:rsidR="005D3CD3">
              <w:t xml:space="preserve">paragraph </w:t>
            </w:r>
            <w:r w:rsidR="00831C13">
              <w:t>sec</w:t>
            </w:r>
            <w:r w:rsidR="00FA59F2">
              <w:t>t</w:t>
            </w:r>
            <w:r w:rsidR="00831C13">
              <w:t>ion on page 2</w:t>
            </w:r>
            <w:r w:rsidR="005D3CD3">
              <w:t xml:space="preserve">. </w:t>
            </w:r>
            <w:r w:rsidR="00D52DB5">
              <w:t xml:space="preserve"> The change was accepted.</w:t>
            </w:r>
            <w:r w:rsidR="005D3CD3">
              <w:t xml:space="preserve"> </w:t>
            </w:r>
            <w:r w:rsidR="00BF76F2">
              <w:t>Senator McGuire</w:t>
            </w:r>
            <w:r w:rsidR="00F62D6A">
              <w:t xml:space="preserve"> mo</w:t>
            </w:r>
            <w:r w:rsidR="00874CD0">
              <w:t xml:space="preserve">tioned </w:t>
            </w:r>
            <w:r w:rsidR="00F62D6A">
              <w:t xml:space="preserve">to approve the document, which was </w:t>
            </w:r>
            <w:r w:rsidR="00874CD0">
              <w:t xml:space="preserve">seconded by </w:t>
            </w:r>
            <w:r w:rsidR="00F62D6A">
              <w:t xml:space="preserve">senator </w:t>
            </w:r>
            <w:r w:rsidR="00874CD0">
              <w:t xml:space="preserve">Tolleson.  </w:t>
            </w:r>
            <w:r w:rsidR="004D4F1E">
              <w:t>The motion passed with a unanimous vote.</w:t>
            </w:r>
            <w:r w:rsidR="00831C13">
              <w:t xml:space="preserve"> </w:t>
            </w:r>
          </w:p>
        </w:tc>
        <w:tc>
          <w:tcPr>
            <w:tcW w:w="3053" w:type="dxa"/>
          </w:tcPr>
          <w:p w14:paraId="060D4729" w14:textId="625028FD" w:rsidR="00C37DBF" w:rsidRDefault="00845A84" w:rsidP="008F3224">
            <w:pPr>
              <w:contextualSpacing/>
            </w:pPr>
            <w:r>
              <w:lastRenderedPageBreak/>
              <w:t xml:space="preserve">Senator Anderson </w:t>
            </w:r>
            <w:r w:rsidR="00532E1E">
              <w:t>will</w:t>
            </w:r>
            <w:r>
              <w:t xml:space="preserve"> inform Provost Arant </w:t>
            </w:r>
            <w:r w:rsidR="00946486">
              <w:t xml:space="preserve">of the approval and discuss funding.  </w:t>
            </w:r>
          </w:p>
        </w:tc>
      </w:tr>
      <w:tr w:rsidR="00C37DBF" w14:paraId="41B0DFCB" w14:textId="77777777" w:rsidTr="1E1AB4EE">
        <w:tc>
          <w:tcPr>
            <w:tcW w:w="2335" w:type="dxa"/>
            <w:gridSpan w:val="2"/>
          </w:tcPr>
          <w:p w14:paraId="35398483" w14:textId="43D808BD" w:rsidR="00C37DBF" w:rsidRPr="0023550C" w:rsidRDefault="0023550C" w:rsidP="0023550C">
            <w:pPr>
              <w:rPr>
                <w:rFonts w:eastAsia="Times New Roman" w:cstheme="minorHAnsi"/>
                <w:b/>
                <w:szCs w:val="24"/>
              </w:rPr>
            </w:pPr>
            <w:r w:rsidRPr="0023550C">
              <w:rPr>
                <w:rFonts w:eastAsia="Times New Roman" w:cstheme="minorHAnsi"/>
                <w:b/>
                <w:szCs w:val="24"/>
              </w:rPr>
              <w:t>Foundation awards for excellence notification: Proposed special session</w:t>
            </w:r>
          </w:p>
        </w:tc>
        <w:tc>
          <w:tcPr>
            <w:tcW w:w="8339" w:type="dxa"/>
            <w:gridSpan w:val="4"/>
          </w:tcPr>
          <w:p w14:paraId="7A9D5DF8" w14:textId="2F7A0DC7" w:rsidR="00C37DBF" w:rsidRPr="00884336" w:rsidRDefault="003C05AC" w:rsidP="0092451B">
            <w:pPr>
              <w:contextualSpacing/>
            </w:pPr>
            <w:r>
              <w:t xml:space="preserve">Senator Anderson mentioned that </w:t>
            </w:r>
            <w:r w:rsidR="00E80FEC">
              <w:t xml:space="preserve">the </w:t>
            </w:r>
            <w:r w:rsidR="003E35D0">
              <w:t xml:space="preserve">award </w:t>
            </w:r>
            <w:r w:rsidR="00E80FEC">
              <w:t>packets were supposed to be shared with the senate prior to Mar. 14</w:t>
            </w:r>
            <w:r w:rsidR="00E80FEC" w:rsidRPr="00E80FEC">
              <w:rPr>
                <w:vertAlign w:val="superscript"/>
              </w:rPr>
              <w:t>th</w:t>
            </w:r>
            <w:r w:rsidR="00E80FEC">
              <w:t xml:space="preserve">, </w:t>
            </w:r>
            <w:r w:rsidR="00040E31">
              <w:t xml:space="preserve">but they were received after that.  </w:t>
            </w:r>
            <w:r w:rsidR="00B63C80">
              <w:t xml:space="preserve">One person has been nominated for all four awards.  Senator Anderson provided a brief overview of the rubric.  </w:t>
            </w:r>
            <w:r w:rsidR="000F1AB3">
              <w:t xml:space="preserve">A senator asked if someone can win an </w:t>
            </w:r>
            <w:proofErr w:type="gramStart"/>
            <w:r w:rsidR="000F1AB3">
              <w:t>award multiple years</w:t>
            </w:r>
            <w:proofErr w:type="gramEnd"/>
            <w:r w:rsidR="000F1AB3">
              <w:t xml:space="preserve"> for the same award.  </w:t>
            </w:r>
            <w:r w:rsidR="00761EA3">
              <w:t xml:space="preserve">Senator Anderson </w:t>
            </w:r>
            <w:r w:rsidR="002D40B9">
              <w:t xml:space="preserve">was unsure but felt that it is allowed.  </w:t>
            </w:r>
            <w:r w:rsidR="003E35D0">
              <w:t>Senator Anderson asked for individuals to send him preferred times to meet on Friday 3/28.</w:t>
            </w:r>
          </w:p>
        </w:tc>
        <w:tc>
          <w:tcPr>
            <w:tcW w:w="3053" w:type="dxa"/>
          </w:tcPr>
          <w:p w14:paraId="022ADEC5" w14:textId="6C63C6AB" w:rsidR="00C37DBF" w:rsidRDefault="00C65D08" w:rsidP="0092451B">
            <w:pPr>
              <w:contextualSpacing/>
            </w:pPr>
            <w:r>
              <w:t xml:space="preserve">Senators </w:t>
            </w:r>
            <w:r w:rsidR="00040E31">
              <w:t xml:space="preserve">were </w:t>
            </w:r>
            <w:r>
              <w:t xml:space="preserve">asked to submit rubrics next </w:t>
            </w:r>
            <w:r w:rsidR="00040E31">
              <w:t xml:space="preserve">by </w:t>
            </w:r>
            <w:r>
              <w:t xml:space="preserve">TH @ 12 pm noon. </w:t>
            </w:r>
            <w:r w:rsidR="00040E31">
              <w:t xml:space="preserve">Then a special session will be held </w:t>
            </w:r>
            <w:r w:rsidR="0050368A">
              <w:t>F 3/28</w:t>
            </w:r>
            <w:r w:rsidR="004114C0">
              <w:t xml:space="preserve"> in Walker</w:t>
            </w:r>
            <w:r w:rsidR="00872569">
              <w:t>,</w:t>
            </w:r>
            <w:r w:rsidR="004114C0">
              <w:t xml:space="preserve"> either</w:t>
            </w:r>
            <w:r w:rsidR="0050368A">
              <w:t xml:space="preserve"> </w:t>
            </w:r>
            <w:r w:rsidR="006C1926">
              <w:t xml:space="preserve">2-52 or </w:t>
            </w:r>
            <w:r w:rsidR="005F186F">
              <w:t>2</w:t>
            </w:r>
            <w:r w:rsidR="006C1926">
              <w:t>-94.</w:t>
            </w:r>
          </w:p>
        </w:tc>
      </w:tr>
      <w:tr w:rsidR="00C37DBF" w14:paraId="3E9D0616" w14:textId="77777777" w:rsidTr="1E1AB4EE">
        <w:tc>
          <w:tcPr>
            <w:tcW w:w="2335" w:type="dxa"/>
            <w:gridSpan w:val="2"/>
          </w:tcPr>
          <w:p w14:paraId="46BACC74" w14:textId="73C86B87" w:rsidR="00C37DBF" w:rsidRPr="0023550C" w:rsidRDefault="0023550C" w:rsidP="0023550C">
            <w:pPr>
              <w:rPr>
                <w:rFonts w:eastAsia="Times New Roman" w:cstheme="minorHAnsi"/>
                <w:b/>
                <w:szCs w:val="24"/>
              </w:rPr>
            </w:pPr>
            <w:r w:rsidRPr="0023550C">
              <w:rPr>
                <w:rFonts w:eastAsia="Times New Roman" w:cstheme="minorHAnsi"/>
                <w:b/>
                <w:szCs w:val="24"/>
              </w:rPr>
              <w:t>Results of faculty senate presidential search poll</w:t>
            </w:r>
          </w:p>
        </w:tc>
        <w:tc>
          <w:tcPr>
            <w:tcW w:w="8339" w:type="dxa"/>
            <w:gridSpan w:val="4"/>
          </w:tcPr>
          <w:p w14:paraId="07424FAB" w14:textId="2E1AF492" w:rsidR="00C37DBF" w:rsidRPr="00884336" w:rsidRDefault="00530280">
            <w:pPr>
              <w:contextualSpacing/>
            </w:pPr>
            <w:r>
              <w:t xml:space="preserve">Senator Anderson thanked the members on the volunteer committee for putting the survey together and </w:t>
            </w:r>
            <w:r w:rsidR="00AD4B0C">
              <w:t xml:space="preserve">getting it </w:t>
            </w:r>
            <w:r>
              <w:t xml:space="preserve">administered.  </w:t>
            </w:r>
            <w:r w:rsidR="002800AA">
              <w:t xml:space="preserve">Senator Anderson </w:t>
            </w:r>
            <w:r w:rsidR="007933DD">
              <w:t xml:space="preserve">reviewed the results </w:t>
            </w:r>
            <w:r w:rsidR="00AD4B0C">
              <w:t xml:space="preserve">that were </w:t>
            </w:r>
            <w:r w:rsidR="007933DD">
              <w:t xml:space="preserve">posted in two different documents.  </w:t>
            </w:r>
            <w:r w:rsidR="00D02E06">
              <w:t xml:space="preserve">Results will be sent to the presidential search committee via </w:t>
            </w:r>
            <w:r w:rsidR="00D02E06" w:rsidRPr="00A35689">
              <w:t>Erica Cal</w:t>
            </w:r>
            <w:r w:rsidR="00E02BD8" w:rsidRPr="00E02BD8">
              <w:t>ais</w:t>
            </w:r>
            <w:r w:rsidR="00915844">
              <w:t xml:space="preserve"> and will be included in the next </w:t>
            </w:r>
            <w:r w:rsidR="00AD4B0C">
              <w:t xml:space="preserve">senate president </w:t>
            </w:r>
            <w:r w:rsidR="00915844">
              <w:t>Undertakings communication</w:t>
            </w:r>
            <w:r w:rsidR="00D02E06">
              <w:t xml:space="preserve">.  </w:t>
            </w:r>
          </w:p>
        </w:tc>
        <w:tc>
          <w:tcPr>
            <w:tcW w:w="3053" w:type="dxa"/>
          </w:tcPr>
          <w:p w14:paraId="15F6F837" w14:textId="25C63089" w:rsidR="00C37DBF" w:rsidRDefault="00B409E0" w:rsidP="0092451B">
            <w:pPr>
              <w:contextualSpacing/>
            </w:pPr>
            <w:r>
              <w:t xml:space="preserve">Senator </w:t>
            </w:r>
            <w:r w:rsidR="00B248BF">
              <w:t xml:space="preserve">Anderson to </w:t>
            </w:r>
            <w:r w:rsidR="00EB6C4F">
              <w:t xml:space="preserve">include the summary results in his Undertakings communications. </w:t>
            </w:r>
          </w:p>
        </w:tc>
      </w:tr>
      <w:tr w:rsidR="00C37DBF" w14:paraId="0BB0BD27" w14:textId="77777777" w:rsidTr="1E1AB4EE">
        <w:tc>
          <w:tcPr>
            <w:tcW w:w="2335" w:type="dxa"/>
            <w:gridSpan w:val="2"/>
          </w:tcPr>
          <w:p w14:paraId="50E40888" w14:textId="77777777" w:rsidR="0023550C" w:rsidRPr="0023550C" w:rsidRDefault="0023550C" w:rsidP="0023550C">
            <w:pPr>
              <w:rPr>
                <w:rFonts w:eastAsia="Times New Roman" w:cstheme="minorHAnsi"/>
                <w:b/>
                <w:szCs w:val="24"/>
              </w:rPr>
            </w:pPr>
            <w:r w:rsidRPr="0023550C">
              <w:rPr>
                <w:rFonts w:eastAsia="Times New Roman" w:cstheme="minorHAnsi"/>
                <w:b/>
                <w:szCs w:val="24"/>
              </w:rPr>
              <w:t xml:space="preserve">Discussion items: </w:t>
            </w:r>
          </w:p>
          <w:p w14:paraId="3B21CAF2" w14:textId="77777777" w:rsidR="0023550C" w:rsidRDefault="0023550C" w:rsidP="0023550C">
            <w:pPr>
              <w:rPr>
                <w:rFonts w:eastAsia="Times New Roman" w:cstheme="minorHAnsi"/>
                <w:szCs w:val="24"/>
              </w:rPr>
            </w:pPr>
            <w:r w:rsidRPr="0023550C">
              <w:rPr>
                <w:rFonts w:eastAsia="Times New Roman" w:cstheme="minorHAnsi"/>
                <w:szCs w:val="24"/>
              </w:rPr>
              <w:t xml:space="preserve">1) Degree works issues; 2) Deans-level search committee policies; </w:t>
            </w:r>
          </w:p>
          <w:p w14:paraId="6B4AD08C" w14:textId="57282BB6" w:rsidR="00C37DBF" w:rsidRPr="0023550C" w:rsidRDefault="0023550C" w:rsidP="0023550C">
            <w:pPr>
              <w:rPr>
                <w:rFonts w:eastAsia="Times New Roman" w:cstheme="minorHAnsi"/>
                <w:szCs w:val="24"/>
              </w:rPr>
            </w:pPr>
            <w:r w:rsidRPr="0023550C">
              <w:rPr>
                <w:rFonts w:eastAsia="Times New Roman" w:cstheme="minorHAnsi"/>
                <w:szCs w:val="24"/>
              </w:rPr>
              <w:t>3) selection of endowed professors</w:t>
            </w:r>
          </w:p>
        </w:tc>
        <w:tc>
          <w:tcPr>
            <w:tcW w:w="8339" w:type="dxa"/>
            <w:gridSpan w:val="4"/>
          </w:tcPr>
          <w:p w14:paraId="083E46B1" w14:textId="7A485B1D" w:rsidR="00C37DBF" w:rsidRDefault="0071337C" w:rsidP="001E740B">
            <w:pPr>
              <w:contextualSpacing/>
            </w:pPr>
            <w:r>
              <w:t>Senator Anderson mentioned that these items were submitted via the faculty senate’s webform page</w:t>
            </w:r>
            <w:r w:rsidR="006830CA">
              <w:t>,</w:t>
            </w:r>
            <w:r w:rsidR="00E94059">
              <w:t xml:space="preserve"> as well as one email</w:t>
            </w:r>
            <w:r>
              <w:t>.</w:t>
            </w:r>
            <w:r w:rsidR="00E94059">
              <w:t xml:space="preserve">  </w:t>
            </w:r>
            <w:r w:rsidR="007A5EF4">
              <w:t xml:space="preserve">A more recent submission pertaining to posting of committee minutes will be discussed with Provost Arant at the next executive </w:t>
            </w:r>
            <w:r w:rsidR="00C65943">
              <w:t xml:space="preserve">and </w:t>
            </w:r>
            <w:r w:rsidR="0089537C">
              <w:t xml:space="preserve">potentially </w:t>
            </w:r>
            <w:r w:rsidR="00C65943">
              <w:t xml:space="preserve">senate </w:t>
            </w:r>
            <w:r w:rsidR="007A5EF4">
              <w:t xml:space="preserve">meeting. </w:t>
            </w:r>
            <w:r>
              <w:t xml:space="preserve">  </w:t>
            </w:r>
          </w:p>
          <w:p w14:paraId="790B7C99" w14:textId="77777777" w:rsidR="00AE25E3" w:rsidRDefault="00AE25E3" w:rsidP="001E740B">
            <w:pPr>
              <w:contextualSpacing/>
            </w:pPr>
          </w:p>
          <w:p w14:paraId="26FD366D" w14:textId="6B38C49B" w:rsidR="00AE25E3" w:rsidRDefault="00AE25E3" w:rsidP="001E740B">
            <w:pPr>
              <w:contextualSpacing/>
            </w:pPr>
            <w:r>
              <w:t xml:space="preserve">Concerns were raised with the usability of Degree </w:t>
            </w:r>
            <w:r w:rsidR="00E02BD8">
              <w:t>W</w:t>
            </w:r>
            <w:r>
              <w:t xml:space="preserve">orks for advising.  </w:t>
            </w:r>
            <w:r w:rsidR="00CA5B84">
              <w:t xml:space="preserve">Senator Anderson mentioned he is uncertain why </w:t>
            </w:r>
            <w:r w:rsidR="00E02BD8">
              <w:t>D</w:t>
            </w:r>
            <w:r w:rsidR="00CA5B84">
              <w:t xml:space="preserve">egree </w:t>
            </w:r>
            <w:r w:rsidR="00E02BD8">
              <w:t>W</w:t>
            </w:r>
            <w:r w:rsidR="00CA5B84">
              <w:t>orks was chosen over flight path but heard it may be related to the ability to perform audits</w:t>
            </w:r>
            <w:r w:rsidR="00CA0EAB">
              <w:t xml:space="preserve"> and a few other unknown capabilities.  </w:t>
            </w:r>
            <w:r w:rsidR="00E03C08">
              <w:t xml:space="preserve">Another senator provided some insight, which included that </w:t>
            </w:r>
            <w:r w:rsidR="00E02BD8">
              <w:t>D</w:t>
            </w:r>
            <w:r w:rsidR="00C97397">
              <w:t xml:space="preserve">egree </w:t>
            </w:r>
            <w:r w:rsidR="00E02BD8">
              <w:t>W</w:t>
            </w:r>
            <w:r w:rsidR="00C97397">
              <w:t xml:space="preserve">orks may interface with Banner and Ellucian software </w:t>
            </w:r>
            <w:r w:rsidR="005B668E">
              <w:t xml:space="preserve">better than </w:t>
            </w:r>
            <w:r w:rsidR="00E02BD8">
              <w:t>F</w:t>
            </w:r>
            <w:r w:rsidR="005B668E">
              <w:t xml:space="preserve">lightpath.  </w:t>
            </w:r>
            <w:r w:rsidR="0057175B">
              <w:t xml:space="preserve">A senator mentioned that </w:t>
            </w:r>
            <w:r w:rsidR="00E02BD8">
              <w:t>F</w:t>
            </w:r>
            <w:r w:rsidR="0057175B">
              <w:t>lightpath was created by ULM IT personnel who are no longer employed</w:t>
            </w:r>
            <w:r w:rsidR="00160D58">
              <w:t>,</w:t>
            </w:r>
            <w:r w:rsidR="00B71A44">
              <w:t xml:space="preserve"> which hinders the ability to make updates.  </w:t>
            </w:r>
            <w:r w:rsidR="00160D58">
              <w:t>Senator Anderson</w:t>
            </w:r>
            <w:r w:rsidR="00CA0EAB">
              <w:t xml:space="preserve"> requested </w:t>
            </w:r>
            <w:r w:rsidR="00121660">
              <w:t>feedback be</w:t>
            </w:r>
            <w:r w:rsidR="00CA0EAB">
              <w:t xml:space="preserve"> sen</w:t>
            </w:r>
            <w:r w:rsidR="00121660">
              <w:t>t to</w:t>
            </w:r>
            <w:r w:rsidR="00CA0EAB">
              <w:t xml:space="preserve"> him </w:t>
            </w:r>
            <w:r w:rsidR="00121660">
              <w:t xml:space="preserve">about </w:t>
            </w:r>
            <w:r w:rsidR="00CA0EAB">
              <w:t>any issues they</w:t>
            </w:r>
            <w:r w:rsidR="000B144C">
              <w:t xml:space="preserve"> experience, or hear about, regarding </w:t>
            </w:r>
            <w:r w:rsidR="00E02BD8">
              <w:t>D</w:t>
            </w:r>
            <w:r w:rsidR="000B144C">
              <w:t xml:space="preserve">egree </w:t>
            </w:r>
            <w:r w:rsidR="00E02BD8">
              <w:t>W</w:t>
            </w:r>
            <w:r w:rsidR="000B144C">
              <w:t>orks</w:t>
            </w:r>
            <w:r w:rsidR="00E02BD8">
              <w:t>,</w:t>
            </w:r>
            <w:r w:rsidR="000B144C">
              <w:t xml:space="preserve"> and he will forward comments to the relevant individual. </w:t>
            </w:r>
          </w:p>
          <w:p w14:paraId="1C294F5E" w14:textId="77777777" w:rsidR="006C3BAD" w:rsidRDefault="006C3BAD" w:rsidP="001E740B">
            <w:pPr>
              <w:contextualSpacing/>
            </w:pPr>
          </w:p>
          <w:p w14:paraId="0A1DB13E" w14:textId="7581E8E3" w:rsidR="006C3BAD" w:rsidRDefault="0052697D" w:rsidP="001E740B">
            <w:pPr>
              <w:contextualSpacing/>
            </w:pPr>
            <w:r>
              <w:t xml:space="preserve">A complaint was made regarding associate deans being on search committees for deans.  </w:t>
            </w:r>
            <w:r w:rsidR="000E2428">
              <w:t xml:space="preserve">The concern with having associate deans on dean search committees was that it stifles </w:t>
            </w:r>
            <w:r w:rsidR="00C130E3">
              <w:t xml:space="preserve">the ability of faculty they evaluate to freely offer comments. </w:t>
            </w:r>
            <w:r w:rsidR="00B44894">
              <w:t xml:space="preserve"> A senator clarified that </w:t>
            </w:r>
            <w:r w:rsidR="00A31AFE">
              <w:t>they were told that faculty felt u</w:t>
            </w:r>
            <w:r w:rsidR="006230B4">
              <w:t xml:space="preserve">nable to ask questions of the </w:t>
            </w:r>
            <w:r w:rsidR="00BC74C3">
              <w:t>candidates</w:t>
            </w:r>
            <w:r w:rsidR="006230B4">
              <w:t xml:space="preserve"> during the interviews</w:t>
            </w:r>
            <w:r w:rsidR="00A31AFE">
              <w:t xml:space="preserve"> with associate </w:t>
            </w:r>
            <w:proofErr w:type="gramStart"/>
            <w:r w:rsidR="00A31AFE">
              <w:t>deans</w:t>
            </w:r>
            <w:proofErr w:type="gramEnd"/>
            <w:r w:rsidR="00A31AFE">
              <w:t xml:space="preserve"> present</w:t>
            </w:r>
            <w:r w:rsidR="006230B4">
              <w:t xml:space="preserve">. </w:t>
            </w:r>
            <w:r w:rsidR="00EA329A">
              <w:t xml:space="preserve">Senator Anderson asked senators if they felt a policy needs to be created to address this or not.  </w:t>
            </w:r>
            <w:r w:rsidR="00FD3D3F">
              <w:t xml:space="preserve">A senator asked if there are any policies to address </w:t>
            </w:r>
            <w:r w:rsidR="00FD3D3F">
              <w:lastRenderedPageBreak/>
              <w:t xml:space="preserve">this and senator McDaniel </w:t>
            </w:r>
            <w:r w:rsidR="002F1DD6">
              <w:t>answered</w:t>
            </w:r>
            <w:r w:rsidR="00E02BD8">
              <w:t>,</w:t>
            </w:r>
            <w:r w:rsidR="002F1DD6">
              <w:t xml:space="preserve"> stating that t</w:t>
            </w:r>
            <w:r w:rsidR="00B44894">
              <w:t xml:space="preserve">here is no policy about committees at the Dean’s level.  </w:t>
            </w:r>
            <w:r w:rsidR="00B71DEC">
              <w:t>Senators were asked to send senator Anderson comments about this issue</w:t>
            </w:r>
            <w:r w:rsidR="009B6A90">
              <w:t xml:space="preserve">.  </w:t>
            </w:r>
          </w:p>
          <w:p w14:paraId="21567533" w14:textId="77777777" w:rsidR="00520F34" w:rsidRDefault="00520F34" w:rsidP="001E740B">
            <w:pPr>
              <w:contextualSpacing/>
            </w:pPr>
          </w:p>
          <w:p w14:paraId="302F6D9E" w14:textId="7A0234BB" w:rsidR="00520F34" w:rsidRPr="00DA6C33" w:rsidRDefault="00A95CC4" w:rsidP="001E740B">
            <w:pPr>
              <w:contextualSpacing/>
            </w:pPr>
            <w:r>
              <w:t>A request was made to have selection of endowed professors more transparent.  Senator Anderson shared that s</w:t>
            </w:r>
            <w:r w:rsidR="00520F34">
              <w:t>election of endowed professors used to be done through committees</w:t>
            </w:r>
            <w:r>
              <w:t>,</w:t>
            </w:r>
            <w:r w:rsidR="00520F34">
              <w:t xml:space="preserve"> which is no longer </w:t>
            </w:r>
            <w:r w:rsidR="00EE1852">
              <w:t>used</w:t>
            </w:r>
            <w:r w:rsidR="00520F34">
              <w:t xml:space="preserve">.  </w:t>
            </w:r>
            <w:r w:rsidR="00C07CC8">
              <w:t xml:space="preserve">Senator Anderson asked if others felt </w:t>
            </w:r>
            <w:r w:rsidR="00314985">
              <w:t>re</w:t>
            </w:r>
            <w:r w:rsidR="00C07CC8">
              <w:t xml:space="preserve">instituting committees </w:t>
            </w:r>
            <w:r w:rsidR="00314985">
              <w:t xml:space="preserve">is warranted.  Senators voiced support for the use of </w:t>
            </w:r>
            <w:r w:rsidR="00937FA1">
              <w:t>committees</w:t>
            </w:r>
            <w:r w:rsidR="00314985">
              <w:t xml:space="preserve"> in the process. </w:t>
            </w:r>
            <w:r w:rsidR="002223D0">
              <w:t xml:space="preserve"> </w:t>
            </w:r>
            <w:r w:rsidR="005E7033">
              <w:t xml:space="preserve">Senator Anderson mentioned that </w:t>
            </w:r>
            <w:r w:rsidR="002223D0">
              <w:t xml:space="preserve">Provost Arant </w:t>
            </w:r>
            <w:r w:rsidR="005E7033">
              <w:t xml:space="preserve">has </w:t>
            </w:r>
            <w:r w:rsidR="002223D0">
              <w:t xml:space="preserve">voiced support for a policy to be developed by the senate </w:t>
            </w:r>
            <w:r w:rsidR="00290385">
              <w:t xml:space="preserve">to address this area.  </w:t>
            </w:r>
            <w:r w:rsidR="00721CAE">
              <w:t>Senator Anderson asked for preferences on which senate committee should address this</w:t>
            </w:r>
            <w:r w:rsidR="002C5A0C">
              <w:t xml:space="preserve"> or whether an </w:t>
            </w:r>
            <w:r w:rsidR="002C5A0C" w:rsidRPr="006774CA">
              <w:rPr>
                <w:i/>
              </w:rPr>
              <w:t>ad hoc</w:t>
            </w:r>
            <w:r w:rsidR="002C5A0C">
              <w:t xml:space="preserve"> committee should be formed.  O</w:t>
            </w:r>
            <w:r w:rsidR="00721CAE">
              <w:t xml:space="preserve">ne senator suggested forming an </w:t>
            </w:r>
            <w:r w:rsidR="00721CAE" w:rsidRPr="006774CA">
              <w:rPr>
                <w:i/>
              </w:rPr>
              <w:t>ad hoc</w:t>
            </w:r>
            <w:r w:rsidR="00721CAE">
              <w:t xml:space="preserve"> committee with other senators </w:t>
            </w:r>
            <w:r w:rsidR="002C5A0C">
              <w:t xml:space="preserve">supporting this route via affirmation.  </w:t>
            </w:r>
            <w:r w:rsidR="00721CAE">
              <w:t xml:space="preserve"> </w:t>
            </w:r>
            <w:r w:rsidR="002C5A0C">
              <w:t>S</w:t>
            </w:r>
            <w:r w:rsidR="0067761B">
              <w:t>enator Anderson mentioned that since the selection of professorships</w:t>
            </w:r>
            <w:r w:rsidR="00C45A67">
              <w:t xml:space="preserve"> has already begun that this item </w:t>
            </w:r>
            <w:r w:rsidR="006C6584">
              <w:t>c</w:t>
            </w:r>
            <w:r w:rsidR="00C45A67">
              <w:t xml:space="preserve">ould be addressed </w:t>
            </w:r>
            <w:r w:rsidR="001D004D">
              <w:t>by the end of the fall semester of the upcoming</w:t>
            </w:r>
            <w:r w:rsidR="00C45A67">
              <w:t xml:space="preserve"> academic year. </w:t>
            </w:r>
            <w:r w:rsidR="0067761B">
              <w:t xml:space="preserve"> </w:t>
            </w:r>
            <w:r w:rsidR="007D6600">
              <w:t xml:space="preserve">Senator Anderson asked for volunteers to serve on the ad hoc committee, </w:t>
            </w:r>
            <w:r w:rsidR="006919EE">
              <w:t xml:space="preserve">with a minimum of 4 members.  </w:t>
            </w:r>
            <w:r w:rsidR="00C93F87">
              <w:t>Senator Anderson volunteered to serve</w:t>
            </w:r>
            <w:r w:rsidR="00CC3AC7">
              <w:t>,</w:t>
            </w:r>
            <w:r w:rsidR="00C93F87">
              <w:t xml:space="preserve"> since he will not be </w:t>
            </w:r>
            <w:r w:rsidR="00D1456A">
              <w:t>in the senate president position in the fall.  Other senators volunteering were senator</w:t>
            </w:r>
            <w:r w:rsidR="00CC3AC7">
              <w:t>s</w:t>
            </w:r>
            <w:r w:rsidR="00D1456A">
              <w:t xml:space="preserve"> Koers (CAES), Tolleson (CBSS)</w:t>
            </w:r>
            <w:r w:rsidR="0091333E">
              <w:t xml:space="preserve">, </w:t>
            </w:r>
            <w:r w:rsidR="00795B4F">
              <w:t xml:space="preserve">Glaze (CHS) </w:t>
            </w:r>
            <w:r w:rsidR="00B62ECB">
              <w:t xml:space="preserve">&amp; </w:t>
            </w:r>
            <w:r w:rsidR="00BD12F9">
              <w:t>Comeau (COP)</w:t>
            </w:r>
            <w:r w:rsidR="00B62ECB">
              <w:t xml:space="preserve">.  </w:t>
            </w:r>
          </w:p>
        </w:tc>
        <w:tc>
          <w:tcPr>
            <w:tcW w:w="3053" w:type="dxa"/>
          </w:tcPr>
          <w:p w14:paraId="268D0976" w14:textId="3BCD7555" w:rsidR="00C37DBF" w:rsidRDefault="00E0167C" w:rsidP="001E740B">
            <w:pPr>
              <w:contextualSpacing/>
            </w:pPr>
            <w:r>
              <w:lastRenderedPageBreak/>
              <w:t xml:space="preserve">Senators were asked to send </w:t>
            </w:r>
            <w:r w:rsidR="009B073C">
              <w:t>s</w:t>
            </w:r>
            <w:r>
              <w:t xml:space="preserve">enator Anderson concerns/comments about items 1,2. </w:t>
            </w:r>
          </w:p>
        </w:tc>
      </w:tr>
      <w:tr w:rsidR="00C37DBF" w14:paraId="19CC2205" w14:textId="77777777" w:rsidTr="0073060A">
        <w:tc>
          <w:tcPr>
            <w:tcW w:w="2335" w:type="dxa"/>
            <w:gridSpan w:val="2"/>
          </w:tcPr>
          <w:p w14:paraId="51E22FA1" w14:textId="77777777" w:rsidR="00C37DBF" w:rsidRPr="00F05281" w:rsidRDefault="00C37DBF" w:rsidP="00F05281">
            <w:pPr>
              <w:rPr>
                <w:rFonts w:eastAsia="Times New Roman" w:cstheme="minorHAnsi"/>
                <w:szCs w:val="24"/>
              </w:rPr>
            </w:pPr>
            <w:r w:rsidRPr="00462389">
              <w:rPr>
                <w:rFonts w:eastAsia="Times New Roman" w:cstheme="minorHAnsi"/>
                <w:b/>
                <w:szCs w:val="24"/>
              </w:rPr>
              <w:t>Policy considerations</w:t>
            </w:r>
            <w:r w:rsidRPr="00F05281">
              <w:rPr>
                <w:rFonts w:eastAsia="Times New Roman" w:cstheme="minorHAnsi"/>
                <w:szCs w:val="24"/>
              </w:rPr>
              <w:t xml:space="preserve"> (posted in the CANVAS course)</w:t>
            </w:r>
          </w:p>
          <w:p w14:paraId="5448C081" w14:textId="6EC628F3" w:rsidR="00C37DBF" w:rsidRPr="00462389" w:rsidRDefault="00C37DBF" w:rsidP="00462389">
            <w:pPr>
              <w:rPr>
                <w:rFonts w:eastAsia="Times New Roman" w:cstheme="minorHAnsi"/>
                <w:szCs w:val="24"/>
              </w:rPr>
            </w:pPr>
            <w:r>
              <w:rPr>
                <w:rFonts w:eastAsia="Times New Roman" w:cstheme="minorHAnsi"/>
                <w:szCs w:val="24"/>
              </w:rPr>
              <w:t>-</w:t>
            </w:r>
            <w:r w:rsidR="005D034C">
              <w:rPr>
                <w:rFonts w:eastAsia="Times New Roman" w:cstheme="minorHAnsi"/>
                <w:szCs w:val="24"/>
              </w:rPr>
              <w:t xml:space="preserve"> AA017.1 Attendance Reporting</w:t>
            </w:r>
          </w:p>
        </w:tc>
        <w:tc>
          <w:tcPr>
            <w:tcW w:w="8339" w:type="dxa"/>
            <w:gridSpan w:val="4"/>
          </w:tcPr>
          <w:p w14:paraId="231076B0" w14:textId="3F239EDF" w:rsidR="00A81D16" w:rsidRDefault="00DA5A6D" w:rsidP="005D034C">
            <w:pPr>
              <w:contextualSpacing/>
              <w:rPr>
                <w:bCs/>
              </w:rPr>
            </w:pPr>
            <w:r>
              <w:rPr>
                <w:bCs/>
              </w:rPr>
              <w:t xml:space="preserve">Senator Anderson provided some historical </w:t>
            </w:r>
            <w:r w:rsidR="00DC33C4">
              <w:rPr>
                <w:bCs/>
              </w:rPr>
              <w:t xml:space="preserve">information on the document.  </w:t>
            </w:r>
            <w:r w:rsidR="00882347">
              <w:rPr>
                <w:bCs/>
              </w:rPr>
              <w:t xml:space="preserve">This policy addresses </w:t>
            </w:r>
            <w:r w:rsidR="009E49EB">
              <w:rPr>
                <w:bCs/>
              </w:rPr>
              <w:t>reporting of non-attendance</w:t>
            </w:r>
            <w:r w:rsidR="005B2A48">
              <w:rPr>
                <w:bCs/>
              </w:rPr>
              <w:t>, especially in online environments,</w:t>
            </w:r>
            <w:r w:rsidR="00912642">
              <w:rPr>
                <w:bCs/>
              </w:rPr>
              <w:t xml:space="preserve"> to meet federal requirements.  </w:t>
            </w:r>
            <w:r w:rsidR="00295626">
              <w:rPr>
                <w:bCs/>
              </w:rPr>
              <w:t xml:space="preserve">The policy incorporates examples of what activities need to be performed in order for attendance to be </w:t>
            </w:r>
            <w:r w:rsidR="00E44F6E">
              <w:rPr>
                <w:bCs/>
              </w:rPr>
              <w:t>met</w:t>
            </w:r>
            <w:r w:rsidR="00295626">
              <w:rPr>
                <w:bCs/>
              </w:rPr>
              <w:t xml:space="preserve">.  </w:t>
            </w:r>
            <w:r w:rsidR="004C7A94">
              <w:rPr>
                <w:bCs/>
              </w:rPr>
              <w:t xml:space="preserve">The section </w:t>
            </w:r>
            <w:r w:rsidR="002744BF">
              <w:rPr>
                <w:bCs/>
              </w:rPr>
              <w:t>on attendance during the term</w:t>
            </w:r>
            <w:r w:rsidR="00826DE2">
              <w:rPr>
                <w:bCs/>
              </w:rPr>
              <w:t xml:space="preserve"> </w:t>
            </w:r>
            <w:r w:rsidR="004C7A94">
              <w:rPr>
                <w:bCs/>
              </w:rPr>
              <w:t>clarif</w:t>
            </w:r>
            <w:r w:rsidR="00826DE2">
              <w:rPr>
                <w:bCs/>
              </w:rPr>
              <w:t xml:space="preserve">ies </w:t>
            </w:r>
            <w:r w:rsidR="004C7A94">
              <w:rPr>
                <w:bCs/>
              </w:rPr>
              <w:t>that e</w:t>
            </w:r>
            <w:r w:rsidR="005417E6">
              <w:rPr>
                <w:bCs/>
              </w:rPr>
              <w:t xml:space="preserve">xcused </w:t>
            </w:r>
            <w:r w:rsidR="00224D46">
              <w:rPr>
                <w:bCs/>
              </w:rPr>
              <w:t>absences</w:t>
            </w:r>
            <w:r w:rsidR="005417E6">
              <w:rPr>
                <w:bCs/>
              </w:rPr>
              <w:t xml:space="preserve"> do not count towards the </w:t>
            </w:r>
            <w:r w:rsidR="00826DE2">
              <w:rPr>
                <w:bCs/>
              </w:rPr>
              <w:t xml:space="preserve">requirement for students to attend </w:t>
            </w:r>
            <w:r w:rsidR="005417E6">
              <w:rPr>
                <w:bCs/>
              </w:rPr>
              <w:t>75%</w:t>
            </w:r>
            <w:r w:rsidR="00826DE2">
              <w:rPr>
                <w:bCs/>
              </w:rPr>
              <w:t xml:space="preserve"> of lectures</w:t>
            </w:r>
            <w:r w:rsidR="00CE071F">
              <w:rPr>
                <w:bCs/>
              </w:rPr>
              <w:t xml:space="preserve">.  </w:t>
            </w:r>
            <w:r w:rsidR="008502F2">
              <w:rPr>
                <w:bCs/>
              </w:rPr>
              <w:t xml:space="preserve">Senator Anderson mentioned that </w:t>
            </w:r>
            <w:r w:rsidR="000A2A87">
              <w:rPr>
                <w:bCs/>
              </w:rPr>
              <w:t>clarification o</w:t>
            </w:r>
            <w:r w:rsidR="00B55905">
              <w:rPr>
                <w:bCs/>
              </w:rPr>
              <w:t>n</w:t>
            </w:r>
            <w:r w:rsidR="000A2A87">
              <w:rPr>
                <w:bCs/>
              </w:rPr>
              <w:t xml:space="preserve"> what constitutes an excused absence has been submitted</w:t>
            </w:r>
            <w:r w:rsidR="002B469F">
              <w:rPr>
                <w:bCs/>
              </w:rPr>
              <w:t xml:space="preserve"> for </w:t>
            </w:r>
            <w:r w:rsidR="004803B8">
              <w:rPr>
                <w:bCs/>
              </w:rPr>
              <w:t>consideration</w:t>
            </w:r>
            <w:r w:rsidR="000A2A87">
              <w:rPr>
                <w:bCs/>
              </w:rPr>
              <w:t xml:space="preserve">.  </w:t>
            </w:r>
            <w:r w:rsidR="00317DCF">
              <w:rPr>
                <w:bCs/>
              </w:rPr>
              <w:t>A senator asked what happens if a faculty member does not notify the dean by the census date</w:t>
            </w:r>
            <w:r w:rsidR="00F02212">
              <w:rPr>
                <w:bCs/>
              </w:rPr>
              <w:t>?  Senator Anderson mentioned that no specific penalty is listed in the policy</w:t>
            </w:r>
            <w:r w:rsidR="00DA544C">
              <w:rPr>
                <w:bCs/>
              </w:rPr>
              <w:t>; however, the University can be penalized</w:t>
            </w:r>
            <w:r w:rsidR="00140AA4">
              <w:rPr>
                <w:bCs/>
              </w:rPr>
              <w:t xml:space="preserve"> at the federal level</w:t>
            </w:r>
            <w:r w:rsidR="00DA544C">
              <w:rPr>
                <w:bCs/>
              </w:rPr>
              <w:t xml:space="preserve"> if attendance is not reported</w:t>
            </w:r>
            <w:r w:rsidR="00F02212">
              <w:rPr>
                <w:bCs/>
              </w:rPr>
              <w:t xml:space="preserve">.  </w:t>
            </w:r>
            <w:r w:rsidR="005A606F">
              <w:rPr>
                <w:bCs/>
              </w:rPr>
              <w:t xml:space="preserve">Another senator mentioned that they cannot recall being told how to report absences.  </w:t>
            </w:r>
            <w:r w:rsidR="0000568A">
              <w:rPr>
                <w:bCs/>
              </w:rPr>
              <w:t xml:space="preserve">Senator Anderson added a note to the document </w:t>
            </w:r>
            <w:r w:rsidR="0081257B">
              <w:rPr>
                <w:bCs/>
              </w:rPr>
              <w:t xml:space="preserve">of the </w:t>
            </w:r>
            <w:r w:rsidR="009E49EB">
              <w:rPr>
                <w:bCs/>
              </w:rPr>
              <w:t>need to make sure that all faculty know about this</w:t>
            </w:r>
            <w:r w:rsidR="003F5924">
              <w:rPr>
                <w:bCs/>
              </w:rPr>
              <w:t xml:space="preserve"> since s</w:t>
            </w:r>
            <w:r w:rsidR="009E49EB">
              <w:rPr>
                <w:bCs/>
              </w:rPr>
              <w:t xml:space="preserve">everal </w:t>
            </w:r>
            <w:r w:rsidR="00503EED">
              <w:rPr>
                <w:bCs/>
              </w:rPr>
              <w:t xml:space="preserve">senators </w:t>
            </w:r>
            <w:r w:rsidR="009E49EB">
              <w:rPr>
                <w:bCs/>
              </w:rPr>
              <w:t>said they did not</w:t>
            </w:r>
            <w:r w:rsidR="008C1095">
              <w:rPr>
                <w:bCs/>
              </w:rPr>
              <w:t xml:space="preserve"> and to a</w:t>
            </w:r>
            <w:r w:rsidR="009E49EB">
              <w:rPr>
                <w:bCs/>
              </w:rPr>
              <w:t xml:space="preserve">lso clarify if Talon Alerts accomplish this. </w:t>
            </w:r>
            <w:r w:rsidR="00F06E1F">
              <w:rPr>
                <w:bCs/>
              </w:rPr>
              <w:t>The discussion continued</w:t>
            </w:r>
            <w:r w:rsidR="00BE2F67">
              <w:rPr>
                <w:bCs/>
              </w:rPr>
              <w:t>,</w:t>
            </w:r>
            <w:r w:rsidR="00F06E1F">
              <w:rPr>
                <w:bCs/>
              </w:rPr>
              <w:t xml:space="preserve"> </w:t>
            </w:r>
            <w:r w:rsidR="000E1BF0">
              <w:rPr>
                <w:bCs/>
              </w:rPr>
              <w:t xml:space="preserve">revolving around the differences between reporting </w:t>
            </w:r>
            <w:r w:rsidR="00600A8E">
              <w:rPr>
                <w:bCs/>
              </w:rPr>
              <w:t>non-</w:t>
            </w:r>
            <w:r w:rsidR="000E1BF0">
              <w:rPr>
                <w:bCs/>
              </w:rPr>
              <w:t xml:space="preserve">attendance before the official census date and </w:t>
            </w:r>
            <w:r w:rsidR="00600A8E">
              <w:rPr>
                <w:bCs/>
              </w:rPr>
              <w:t xml:space="preserve">reporting attendance during the term.  </w:t>
            </w:r>
            <w:r w:rsidR="00A65119">
              <w:rPr>
                <w:bCs/>
              </w:rPr>
              <w:t>A question was asked if the students receive any penalty for W’s</w:t>
            </w:r>
            <w:r w:rsidR="007024A1">
              <w:rPr>
                <w:bCs/>
              </w:rPr>
              <w:t xml:space="preserve"> and a few scenarios were discussed.  </w:t>
            </w:r>
            <w:r w:rsidR="00A31622">
              <w:rPr>
                <w:bCs/>
              </w:rPr>
              <w:t xml:space="preserve">Issues with athlete schedules were also discussed.  </w:t>
            </w:r>
          </w:p>
          <w:p w14:paraId="060DF034" w14:textId="2CB12620" w:rsidR="00A81D16" w:rsidRPr="00E660A5" w:rsidRDefault="00A81D16" w:rsidP="005D034C">
            <w:pPr>
              <w:contextualSpacing/>
              <w:rPr>
                <w:bCs/>
              </w:rPr>
            </w:pPr>
          </w:p>
        </w:tc>
        <w:tc>
          <w:tcPr>
            <w:tcW w:w="3053" w:type="dxa"/>
          </w:tcPr>
          <w:p w14:paraId="5FC4BE79" w14:textId="5A08874E" w:rsidR="009A4E9B" w:rsidRDefault="002E68F7" w:rsidP="002C6AC5">
            <w:pPr>
              <w:contextualSpacing/>
            </w:pPr>
            <w:r>
              <w:t xml:space="preserve">Senators were asked </w:t>
            </w:r>
            <w:r w:rsidR="00270438">
              <w:t xml:space="preserve">to submit comments to </w:t>
            </w:r>
            <w:r w:rsidR="002D251E">
              <w:t xml:space="preserve">senator </w:t>
            </w:r>
            <w:r w:rsidR="00270438">
              <w:t>Anderson by</w:t>
            </w:r>
            <w:r w:rsidR="002C6AC5">
              <w:t xml:space="preserve"> </w:t>
            </w:r>
            <w:r w:rsidR="009A4E9B">
              <w:t>Mon. @ 12 pm noon</w:t>
            </w:r>
            <w:r w:rsidR="002C6AC5">
              <w:t>.</w:t>
            </w:r>
          </w:p>
        </w:tc>
      </w:tr>
      <w:tr w:rsidR="00C37DBF" w14:paraId="337725D2" w14:textId="77777777" w:rsidTr="1E1AB4EE">
        <w:tc>
          <w:tcPr>
            <w:tcW w:w="2335" w:type="dxa"/>
            <w:gridSpan w:val="2"/>
          </w:tcPr>
          <w:p w14:paraId="6BA49586" w14:textId="77777777" w:rsidR="00C37DBF" w:rsidRPr="00A45FD8" w:rsidRDefault="00C37DBF" w:rsidP="006321FE">
            <w:pPr>
              <w:spacing w:before="100" w:beforeAutospacing="1" w:after="100" w:afterAutospacing="1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Committee </w:t>
            </w:r>
            <w:r w:rsidRPr="00A45FD8">
              <w:rPr>
                <w:b/>
              </w:rPr>
              <w:t>Reports</w:t>
            </w:r>
          </w:p>
          <w:p w14:paraId="24091D28" w14:textId="77777777" w:rsidR="00C37DBF" w:rsidRDefault="00C37DBF" w:rsidP="006321FE">
            <w:pPr>
              <w:spacing w:before="100" w:beforeAutospacing="1" w:after="100" w:afterAutospacing="1"/>
              <w:contextualSpacing/>
            </w:pPr>
            <w:r>
              <w:t>-Academic Standards (AS)</w:t>
            </w:r>
          </w:p>
          <w:p w14:paraId="0CB05B88" w14:textId="77777777" w:rsidR="00C37DBF" w:rsidRDefault="00C37DBF" w:rsidP="006321FE">
            <w:pPr>
              <w:spacing w:before="100" w:beforeAutospacing="1" w:after="100" w:afterAutospacing="1"/>
              <w:contextualSpacing/>
            </w:pPr>
            <w:r>
              <w:t>-Constitution and By-Laws (CBL)</w:t>
            </w:r>
          </w:p>
          <w:p w14:paraId="64B41545" w14:textId="77777777" w:rsidR="00C37DBF" w:rsidRDefault="00C37DBF" w:rsidP="006321FE">
            <w:pPr>
              <w:spacing w:before="100" w:beforeAutospacing="1" w:after="100" w:afterAutospacing="1"/>
              <w:contextualSpacing/>
            </w:pPr>
            <w:r>
              <w:t>-Elections (E)</w:t>
            </w:r>
          </w:p>
          <w:p w14:paraId="6BA0DFFD" w14:textId="77777777" w:rsidR="00C37DBF" w:rsidRDefault="00C37DBF" w:rsidP="006321FE">
            <w:pPr>
              <w:spacing w:before="100" w:beforeAutospacing="1" w:after="100" w:afterAutospacing="1"/>
              <w:contextualSpacing/>
            </w:pPr>
            <w:r>
              <w:t>-Faculty Welfare (FW)</w:t>
            </w:r>
          </w:p>
          <w:p w14:paraId="15BDEAA5" w14:textId="77777777" w:rsidR="00C37DBF" w:rsidRDefault="00C37DBF" w:rsidP="006321FE">
            <w:pPr>
              <w:spacing w:before="100" w:beforeAutospacing="1" w:after="100" w:afterAutospacing="1"/>
              <w:contextualSpacing/>
            </w:pPr>
            <w:r>
              <w:t>-Fiscal Affairs (FA)</w:t>
            </w:r>
          </w:p>
          <w:p w14:paraId="31DF67A0" w14:textId="77777777" w:rsidR="00C37DBF" w:rsidRDefault="00C37DBF" w:rsidP="006321FE">
            <w:pPr>
              <w:spacing w:before="100" w:beforeAutospacing="1" w:after="100" w:afterAutospacing="1"/>
              <w:contextualSpacing/>
            </w:pPr>
            <w:r>
              <w:t xml:space="preserve">-Ad Hoc Committees: </w:t>
            </w:r>
          </w:p>
          <w:p w14:paraId="62973AFE" w14:textId="77777777" w:rsidR="00C37DBF" w:rsidRDefault="00C37DBF" w:rsidP="006321FE">
            <w:pPr>
              <w:spacing w:before="100" w:beforeAutospacing="1" w:after="100" w:afterAutospacing="1"/>
              <w:contextualSpacing/>
            </w:pPr>
            <w:r>
              <w:t>**Faculty Handbook (FH)</w:t>
            </w:r>
          </w:p>
          <w:p w14:paraId="5EBF0241" w14:textId="77777777" w:rsidR="00C37DBF" w:rsidRDefault="00C37DBF" w:rsidP="006321FE">
            <w:pPr>
              <w:spacing w:before="100" w:beforeAutospacing="1" w:after="100" w:afterAutospacing="1"/>
              <w:contextualSpacing/>
            </w:pPr>
            <w:r>
              <w:t>**P&amp;T (PT)</w:t>
            </w:r>
          </w:p>
        </w:tc>
        <w:tc>
          <w:tcPr>
            <w:tcW w:w="8339" w:type="dxa"/>
            <w:gridSpan w:val="4"/>
          </w:tcPr>
          <w:p w14:paraId="3BD92464" w14:textId="2FE786D4" w:rsidR="00C37DBF" w:rsidRDefault="00C37DBF" w:rsidP="00210AA3">
            <w:pPr>
              <w:contextualSpacing/>
            </w:pPr>
            <w:r w:rsidRPr="00466FFE">
              <w:rPr>
                <w:b/>
              </w:rPr>
              <w:t>-AS:</w:t>
            </w:r>
            <w:r w:rsidRPr="004C01AA">
              <w:t xml:space="preserve"> no</w:t>
            </w:r>
            <w:r>
              <w:rPr>
                <w:b/>
              </w:rPr>
              <w:t xml:space="preserve"> </w:t>
            </w:r>
            <w:r>
              <w:t xml:space="preserve">update provided.  </w:t>
            </w:r>
          </w:p>
          <w:p w14:paraId="2D822CE7" w14:textId="2F899CA9" w:rsidR="00C37DBF" w:rsidRDefault="00C37DBF" w:rsidP="00210AA3">
            <w:pPr>
              <w:contextualSpacing/>
            </w:pPr>
            <w:r w:rsidRPr="00941198">
              <w:rPr>
                <w:b/>
              </w:rPr>
              <w:t>-CBL:</w:t>
            </w:r>
            <w:r>
              <w:t xml:space="preserve"> </w:t>
            </w:r>
            <w:r w:rsidR="0004542E">
              <w:t xml:space="preserve">no </w:t>
            </w:r>
            <w:r>
              <w:t xml:space="preserve">update provided.  </w:t>
            </w:r>
          </w:p>
          <w:p w14:paraId="59BF91C3" w14:textId="4BF38ACB" w:rsidR="00C37DBF" w:rsidRDefault="00C37DBF" w:rsidP="00210AA3">
            <w:pPr>
              <w:contextualSpacing/>
            </w:pPr>
            <w:r w:rsidRPr="00941198">
              <w:rPr>
                <w:b/>
              </w:rPr>
              <w:t>-E:</w:t>
            </w:r>
            <w:r>
              <w:t xml:space="preserve"> update provided </w:t>
            </w:r>
            <w:r w:rsidR="007A6B6E">
              <w:t xml:space="preserve">by </w:t>
            </w:r>
            <w:r>
              <w:t xml:space="preserve">Senator McGuire.  </w:t>
            </w:r>
            <w:r w:rsidR="00EF16EF">
              <w:t xml:space="preserve">March is election month.  </w:t>
            </w:r>
            <w:r w:rsidR="00637EF9">
              <w:t xml:space="preserve">Most </w:t>
            </w:r>
            <w:r w:rsidR="0096351E">
              <w:t>senators are returning</w:t>
            </w:r>
            <w:r w:rsidR="0009023A">
              <w:t>.  T</w:t>
            </w:r>
            <w:r w:rsidR="00637EF9">
              <w:t>here were 2-3</w:t>
            </w:r>
            <w:r w:rsidR="007907B3">
              <w:t xml:space="preserve"> empty slots that needed to be</w:t>
            </w:r>
            <w:r w:rsidR="00637EF9">
              <w:t xml:space="preserve"> vote</w:t>
            </w:r>
            <w:r w:rsidR="007907B3">
              <w:t>d</w:t>
            </w:r>
            <w:r w:rsidR="00FD24A0">
              <w:t xml:space="preserve"> on</w:t>
            </w:r>
            <w:r w:rsidR="007722DF">
              <w:t xml:space="preserve">.  </w:t>
            </w:r>
            <w:r w:rsidR="00215E8B">
              <w:t>Senator Anderson mentioned that t</w:t>
            </w:r>
            <w:r w:rsidR="002D70D2">
              <w:t xml:space="preserve">here was only one person in the </w:t>
            </w:r>
            <w:r w:rsidR="0096351E">
              <w:t>S</w:t>
            </w:r>
            <w:r w:rsidR="002D70D2">
              <w:t xml:space="preserve">chool of </w:t>
            </w:r>
            <w:r w:rsidR="0096351E">
              <w:t>S</w:t>
            </w:r>
            <w:r w:rsidR="002D70D2">
              <w:t>ciences that ran</w:t>
            </w:r>
            <w:r w:rsidR="00215E8B">
              <w:t xml:space="preserve"> as a returning member, which left two slots empty and no nominees</w:t>
            </w:r>
            <w:r w:rsidR="007D26AD">
              <w:t>.  T</w:t>
            </w:r>
            <w:r w:rsidR="00215E8B">
              <w:t xml:space="preserve">herefore, </w:t>
            </w:r>
            <w:r w:rsidR="00B243EB">
              <w:t xml:space="preserve">as allowed by the bylaws, </w:t>
            </w:r>
            <w:r w:rsidR="00236471">
              <w:t xml:space="preserve">a VAPA nominee was </w:t>
            </w:r>
            <w:r w:rsidR="00B243EB">
              <w:t xml:space="preserve">used to fill one of the </w:t>
            </w:r>
            <w:r w:rsidR="0096351E">
              <w:t>S</w:t>
            </w:r>
            <w:r w:rsidR="00B243EB">
              <w:t xml:space="preserve">chool of </w:t>
            </w:r>
            <w:r w:rsidR="0096351E">
              <w:t>S</w:t>
            </w:r>
            <w:r w:rsidR="00B243EB">
              <w:t>ciences seat</w:t>
            </w:r>
            <w:r w:rsidR="004A5561">
              <w:t>.  S</w:t>
            </w:r>
            <w:r w:rsidR="00B243EB">
              <w:t xml:space="preserve">enator Anderson </w:t>
            </w:r>
            <w:r w:rsidR="005B71AE">
              <w:t>filled the other empty seat</w:t>
            </w:r>
            <w:r w:rsidR="0096351E">
              <w:t>,</w:t>
            </w:r>
            <w:r w:rsidR="005B71AE">
              <w:t xml:space="preserve"> but he proposed that when the new term begins in the fall, he</w:t>
            </w:r>
            <w:r w:rsidR="00A44EE3">
              <w:t xml:space="preserve"> would</w:t>
            </w:r>
            <w:r w:rsidR="005B71AE">
              <w:t xml:space="preserve"> move back to </w:t>
            </w:r>
            <w:r w:rsidR="0096351E">
              <w:t>an</w:t>
            </w:r>
            <w:r w:rsidR="005B71AE">
              <w:t xml:space="preserve"> at-large seat</w:t>
            </w:r>
            <w:r w:rsidR="0096351E">
              <w:t>,</w:t>
            </w:r>
            <w:r w:rsidR="005B71AE">
              <w:t xml:space="preserve"> and </w:t>
            </w:r>
            <w:r w:rsidR="0096351E">
              <w:t xml:space="preserve">the president could appoint </w:t>
            </w:r>
            <w:r w:rsidR="004A5561">
              <w:t xml:space="preserve">someone </w:t>
            </w:r>
            <w:r w:rsidR="00F52DC1">
              <w:t>in the</w:t>
            </w:r>
            <w:r w:rsidR="004A5561">
              <w:t xml:space="preserve"> </w:t>
            </w:r>
            <w:r w:rsidR="0096351E">
              <w:t>S</w:t>
            </w:r>
            <w:r w:rsidR="004A5561">
              <w:t xml:space="preserve">chool of </w:t>
            </w:r>
            <w:r w:rsidR="0096351E">
              <w:t>S</w:t>
            </w:r>
            <w:r w:rsidR="004A5561">
              <w:t xml:space="preserve">ciences </w:t>
            </w:r>
            <w:r w:rsidR="0096351E">
              <w:t xml:space="preserve">to </w:t>
            </w:r>
            <w:r w:rsidR="004A5561">
              <w:t>fill the seat</w:t>
            </w:r>
            <w:r w:rsidR="0096351E">
              <w:t>, subject to approval by the senate</w:t>
            </w:r>
            <w:r w:rsidR="004A5561">
              <w:t xml:space="preserve">.  </w:t>
            </w:r>
          </w:p>
          <w:p w14:paraId="4EF86C35" w14:textId="29FC6088" w:rsidR="00C37DBF" w:rsidRDefault="00C37DBF" w:rsidP="00210AA3">
            <w:pPr>
              <w:contextualSpacing/>
            </w:pPr>
            <w:r w:rsidRPr="00941198">
              <w:rPr>
                <w:b/>
              </w:rPr>
              <w:t>-FA:</w:t>
            </w:r>
            <w:r>
              <w:t xml:space="preserve"> </w:t>
            </w:r>
            <w:r w:rsidRPr="004C01AA">
              <w:t>no</w:t>
            </w:r>
            <w:r>
              <w:rPr>
                <w:b/>
              </w:rPr>
              <w:t xml:space="preserve"> </w:t>
            </w:r>
            <w:r>
              <w:t xml:space="preserve">update provided.  </w:t>
            </w:r>
          </w:p>
          <w:p w14:paraId="13CBC8A1" w14:textId="56ABC754" w:rsidR="00C37DBF" w:rsidRDefault="00C37DBF" w:rsidP="006321FE">
            <w:pPr>
              <w:contextualSpacing/>
            </w:pPr>
            <w:r>
              <w:rPr>
                <w:b/>
              </w:rPr>
              <w:t xml:space="preserve">-FH: </w:t>
            </w:r>
            <w:r w:rsidR="0004542E" w:rsidRPr="00E8486D">
              <w:rPr>
                <w:bCs/>
              </w:rPr>
              <w:t>no</w:t>
            </w:r>
            <w:r w:rsidR="0004542E">
              <w:rPr>
                <w:b/>
              </w:rPr>
              <w:t xml:space="preserve"> </w:t>
            </w:r>
            <w:r w:rsidR="005D034C" w:rsidRPr="005D034C">
              <w:t>update provided</w:t>
            </w:r>
            <w:r w:rsidR="0004542E">
              <w:t>.</w:t>
            </w:r>
            <w:r>
              <w:t xml:space="preserve">  </w:t>
            </w:r>
          </w:p>
          <w:p w14:paraId="0BDC8E7A" w14:textId="292302F8" w:rsidR="00C37DBF" w:rsidRDefault="00C37DBF" w:rsidP="00DD0784">
            <w:pPr>
              <w:contextualSpacing/>
            </w:pPr>
            <w:r w:rsidRPr="1E1AB4EE">
              <w:rPr>
                <w:b/>
                <w:bCs/>
              </w:rPr>
              <w:t>-FW:</w:t>
            </w:r>
            <w:r>
              <w:t xml:space="preserve"> update provided by </w:t>
            </w:r>
            <w:r w:rsidR="00E526B3">
              <w:t>S</w:t>
            </w:r>
            <w:r w:rsidR="0049602C">
              <w:t xml:space="preserve">enator </w:t>
            </w:r>
            <w:r>
              <w:t xml:space="preserve">Rowley. </w:t>
            </w:r>
            <w:r w:rsidR="00CD5FCE">
              <w:t xml:space="preserve">Senators </w:t>
            </w:r>
            <w:r w:rsidR="00765FFB">
              <w:t xml:space="preserve">Rowley and Anderson </w:t>
            </w:r>
            <w:r w:rsidR="006B2722">
              <w:t>convened a meeting with Dean Pratt</w:t>
            </w:r>
            <w:r w:rsidR="0096351E">
              <w:t>e</w:t>
            </w:r>
            <w:r w:rsidR="00732C0B">
              <w:t xml:space="preserve"> to discuss the faculty workload policy</w:t>
            </w:r>
            <w:r w:rsidR="00675B97">
              <w:t xml:space="preserve">.  </w:t>
            </w:r>
            <w:r w:rsidR="006B2722">
              <w:t>The main point discussed w</w:t>
            </w:r>
            <w:r w:rsidR="00BB1F03">
              <w:t xml:space="preserve">as that </w:t>
            </w:r>
            <w:r w:rsidR="00233936">
              <w:t>the Deans did not like the numbers used</w:t>
            </w:r>
            <w:r w:rsidR="003252C4">
              <w:t xml:space="preserve"> and they would like s</w:t>
            </w:r>
            <w:r w:rsidR="00675B97">
              <w:t xml:space="preserve">omething more general.  </w:t>
            </w:r>
            <w:r w:rsidR="00575C22">
              <w:t>Dean Pratt</w:t>
            </w:r>
            <w:r w:rsidR="004B03A4">
              <w:t>e</w:t>
            </w:r>
            <w:r w:rsidR="00575C22">
              <w:t xml:space="preserve"> suggested </w:t>
            </w:r>
            <w:r w:rsidR="00E70EB0">
              <w:t xml:space="preserve">waiting until a </w:t>
            </w:r>
            <w:r w:rsidR="00675B97">
              <w:t>new president</w:t>
            </w:r>
            <w:r w:rsidR="00CE2B01">
              <w:t xml:space="preserve"> </w:t>
            </w:r>
            <w:r w:rsidR="00E70EB0">
              <w:t xml:space="preserve">is selected to finalize </w:t>
            </w:r>
            <w:r w:rsidR="00A47AAF">
              <w:t xml:space="preserve">any decisions.  Senator Anderson suggested that </w:t>
            </w:r>
            <w:r w:rsidR="00034DD7">
              <w:t xml:space="preserve">the senate and Deans </w:t>
            </w:r>
            <w:r w:rsidR="00066F41">
              <w:t>work on a flexible evaluation tool that build</w:t>
            </w:r>
            <w:r w:rsidR="00034DD7">
              <w:t>s</w:t>
            </w:r>
            <w:r w:rsidR="00066F41">
              <w:t xml:space="preserve"> certain expectations into it.  </w:t>
            </w:r>
            <w:r w:rsidR="00BB1F03" w:rsidRPr="004B03A4">
              <w:t xml:space="preserve">A senator questioned </w:t>
            </w:r>
            <w:r w:rsidR="001C169C" w:rsidRPr="004B03A4">
              <w:t xml:space="preserve">whether the Deans were vetoing the </w:t>
            </w:r>
            <w:r w:rsidR="007D6151" w:rsidRPr="004B03A4">
              <w:t>senate’s submission and senators Rowley and Anderson mentioned that Dean Pratt</w:t>
            </w:r>
            <w:r w:rsidR="00AA7CAC">
              <w:t>e</w:t>
            </w:r>
            <w:r w:rsidR="007D6151" w:rsidRPr="004B03A4">
              <w:t xml:space="preserve"> clarified </w:t>
            </w:r>
            <w:r w:rsidR="006C3500" w:rsidRPr="004B03A4">
              <w:t xml:space="preserve">his role as </w:t>
            </w:r>
            <w:r w:rsidR="002B0E03" w:rsidRPr="004B03A4">
              <w:t xml:space="preserve">being a voice for all the Deans and </w:t>
            </w:r>
            <w:r w:rsidR="007D6151" w:rsidRPr="004B03A4">
              <w:t xml:space="preserve">that </w:t>
            </w:r>
            <w:r w:rsidR="004E5BAB" w:rsidRPr="004B03A4">
              <w:t xml:space="preserve">a direct veto was not being </w:t>
            </w:r>
            <w:r w:rsidR="001E18E1" w:rsidRPr="004B03A4">
              <w:t xml:space="preserve">made by the </w:t>
            </w:r>
            <w:r w:rsidR="006C3500" w:rsidRPr="004B03A4">
              <w:t>Deans</w:t>
            </w:r>
            <w:r w:rsidR="006C3500" w:rsidRPr="0096351E">
              <w:t>.</w:t>
            </w:r>
            <w:r w:rsidR="006C3500">
              <w:t xml:space="preserve">  </w:t>
            </w:r>
            <w:r w:rsidR="004D38B1">
              <w:t>A senator aske</w:t>
            </w:r>
            <w:r w:rsidR="00265583">
              <w:t>d</w:t>
            </w:r>
            <w:r w:rsidR="004D38B1">
              <w:t xml:space="preserve"> what the next steps would be, </w:t>
            </w:r>
            <w:r w:rsidR="00265583">
              <w:t xml:space="preserve">with senators Rowley and Anderson </w:t>
            </w:r>
            <w:r w:rsidR="005569AE">
              <w:t xml:space="preserve">unsure how to proceed </w:t>
            </w:r>
            <w:r w:rsidR="000F6CB6">
              <w:t xml:space="preserve">since there will be </w:t>
            </w:r>
            <w:r w:rsidR="005569AE">
              <w:t>changes to the University</w:t>
            </w:r>
            <w:r w:rsidR="00492B00">
              <w:t>’s</w:t>
            </w:r>
            <w:r w:rsidR="005569AE">
              <w:t xml:space="preserve"> upper administration</w:t>
            </w:r>
            <w:r w:rsidR="004968CB">
              <w:t>.  Another senator asked for clarification of what numbers the Deans didn’t like</w:t>
            </w:r>
            <w:r w:rsidR="00DF6783">
              <w:t xml:space="preserve"> and </w:t>
            </w:r>
            <w:r w:rsidR="00677710">
              <w:t>provided an example of some of the workload expectations of instructors to complete research</w:t>
            </w:r>
            <w:r w:rsidR="004968CB">
              <w:t xml:space="preserve">.  </w:t>
            </w:r>
            <w:r w:rsidR="00BC396F">
              <w:t xml:space="preserve">Senator Anderson </w:t>
            </w:r>
            <w:r w:rsidR="00C643B5">
              <w:t>acknowledged the differences between colleges</w:t>
            </w:r>
            <w:r w:rsidR="003A410F">
              <w:t xml:space="preserve">, even noting the differences that </w:t>
            </w:r>
            <w:r w:rsidR="000A2D89">
              <w:t xml:space="preserve">occur at the programmatic level </w:t>
            </w:r>
            <w:r w:rsidR="00D901DF">
              <w:t xml:space="preserve">within colleges </w:t>
            </w:r>
            <w:r w:rsidR="000A2D89">
              <w:t xml:space="preserve">as well.  </w:t>
            </w:r>
            <w:r w:rsidR="0011370C">
              <w:t xml:space="preserve">A senator </w:t>
            </w:r>
            <w:r w:rsidR="00130815">
              <w:t>voiced</w:t>
            </w:r>
            <w:r w:rsidR="0011370C">
              <w:t xml:space="preserve"> that push back should be focused on </w:t>
            </w:r>
            <w:r w:rsidR="006A29D7">
              <w:t>work</w:t>
            </w:r>
            <w:r w:rsidR="0011370C">
              <w:t xml:space="preserve">loads for advising and </w:t>
            </w:r>
            <w:r w:rsidR="00CD2EF2">
              <w:t xml:space="preserve">setting </w:t>
            </w:r>
            <w:r w:rsidR="0096351E">
              <w:t xml:space="preserve">percent </w:t>
            </w:r>
            <w:r w:rsidR="00E43FA6">
              <w:t>load per 3</w:t>
            </w:r>
            <w:r w:rsidR="0096351E">
              <w:t>-</w:t>
            </w:r>
            <w:r w:rsidR="00E43FA6">
              <w:t>credit</w:t>
            </w:r>
            <w:r w:rsidR="0096351E">
              <w:t>-</w:t>
            </w:r>
            <w:r w:rsidR="00E43FA6">
              <w:t xml:space="preserve">hour </w:t>
            </w:r>
            <w:r w:rsidR="00CD2EF2">
              <w:t>teaching</w:t>
            </w:r>
            <w:r w:rsidR="00E43FA6">
              <w:t xml:space="preserve">.  </w:t>
            </w:r>
            <w:r w:rsidR="003C13E4">
              <w:t xml:space="preserve">A discussion about the differences between </w:t>
            </w:r>
            <w:r w:rsidR="00143365">
              <w:t>colleges</w:t>
            </w:r>
            <w:r w:rsidR="003C13E4">
              <w:t xml:space="preserve"> in advising workload ensued.  </w:t>
            </w:r>
            <w:r w:rsidR="00BF00E4">
              <w:t xml:space="preserve">Senator Anderson identified two main areas needing addressed, variability between </w:t>
            </w:r>
            <w:r w:rsidR="00143365">
              <w:t>colleges</w:t>
            </w:r>
            <w:r w:rsidR="00BF00E4">
              <w:t xml:space="preserve"> and expectations between and </w:t>
            </w:r>
            <w:r w:rsidR="00130815">
              <w:t>within</w:t>
            </w:r>
            <w:r w:rsidR="00BF00E4">
              <w:t xml:space="preserve"> </w:t>
            </w:r>
            <w:r w:rsidR="00143365">
              <w:t>colleges</w:t>
            </w:r>
            <w:r w:rsidR="00BF00E4">
              <w:t xml:space="preserve">.  </w:t>
            </w:r>
            <w:r w:rsidR="00377062">
              <w:t xml:space="preserve">The </w:t>
            </w:r>
            <w:r w:rsidR="003E2FBB">
              <w:t xml:space="preserve">FW committee was tasked with continuing to work on the issue. </w:t>
            </w:r>
          </w:p>
          <w:p w14:paraId="4DED327B" w14:textId="418B0182" w:rsidR="00C37DBF" w:rsidRDefault="00C37DBF" w:rsidP="006321FE">
            <w:pPr>
              <w:contextualSpacing/>
            </w:pPr>
            <w:r>
              <w:rPr>
                <w:b/>
              </w:rPr>
              <w:t>-PT ad hoc</w:t>
            </w:r>
            <w:r w:rsidRPr="00941198">
              <w:rPr>
                <w:b/>
              </w:rPr>
              <w:t>:</w:t>
            </w:r>
            <w:r>
              <w:t xml:space="preserve"> </w:t>
            </w:r>
            <w:r w:rsidRPr="004C01AA">
              <w:t>no</w:t>
            </w:r>
            <w:r>
              <w:rPr>
                <w:b/>
              </w:rPr>
              <w:t xml:space="preserve"> </w:t>
            </w:r>
            <w:r>
              <w:t xml:space="preserve">update provided.  </w:t>
            </w:r>
          </w:p>
        </w:tc>
        <w:tc>
          <w:tcPr>
            <w:tcW w:w="3053" w:type="dxa"/>
          </w:tcPr>
          <w:p w14:paraId="6496CD85" w14:textId="77777777" w:rsidR="00C37DBF" w:rsidRDefault="00BF4190" w:rsidP="006321FE">
            <w:pPr>
              <w:contextualSpacing/>
            </w:pPr>
            <w:r>
              <w:t xml:space="preserve">Senator Anderson to post an updated new roster to the CANVAS page. New </w:t>
            </w:r>
            <w:r w:rsidR="0009023A">
              <w:t>senators</w:t>
            </w:r>
            <w:r>
              <w:t xml:space="preserve"> will be in blue. </w:t>
            </w:r>
          </w:p>
          <w:p w14:paraId="1B64D3EA" w14:textId="77777777" w:rsidR="00CE59B6" w:rsidRDefault="00CE59B6" w:rsidP="006321FE">
            <w:pPr>
              <w:contextualSpacing/>
            </w:pPr>
          </w:p>
          <w:p w14:paraId="1FB66616" w14:textId="768D359C" w:rsidR="00CE59B6" w:rsidRDefault="00CE59B6" w:rsidP="006321FE">
            <w:pPr>
              <w:contextualSpacing/>
            </w:pPr>
            <w:r>
              <w:t xml:space="preserve">The president-elect was tasked with filling a </w:t>
            </w:r>
            <w:r w:rsidR="009B073C">
              <w:t>S</w:t>
            </w:r>
            <w:r>
              <w:t xml:space="preserve">chool of </w:t>
            </w:r>
            <w:r w:rsidR="009B073C">
              <w:t>S</w:t>
            </w:r>
            <w:r>
              <w:t xml:space="preserve">ciences senate seat in the fall </w:t>
            </w:r>
            <w:r w:rsidR="00B65611">
              <w:t>once</w:t>
            </w:r>
            <w:r>
              <w:t xml:space="preserve"> they </w:t>
            </w:r>
            <w:r w:rsidR="00B65611">
              <w:t>move to the president role</w:t>
            </w:r>
            <w:r>
              <w:t xml:space="preserve">. </w:t>
            </w:r>
          </w:p>
        </w:tc>
      </w:tr>
      <w:tr w:rsidR="008E0A47" w14:paraId="72F407B8" w14:textId="77777777" w:rsidTr="1E1AB4EE">
        <w:tc>
          <w:tcPr>
            <w:tcW w:w="2335" w:type="dxa"/>
            <w:gridSpan w:val="2"/>
          </w:tcPr>
          <w:p w14:paraId="11A6D793" w14:textId="168FBC63" w:rsidR="008E0A47" w:rsidRPr="008B50FB" w:rsidRDefault="008E0A47" w:rsidP="008E0A47">
            <w:pPr>
              <w:contextualSpacing/>
              <w:rPr>
                <w:b/>
                <w:i/>
              </w:rPr>
            </w:pPr>
            <w:r w:rsidRPr="008B50FB">
              <w:rPr>
                <w:b/>
                <w:i/>
              </w:rPr>
              <w:t>Adjourn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8A8E430" w14:textId="52585248" w:rsidR="008E0A47" w:rsidRDefault="008E0A47" w:rsidP="008E0A47">
            <w:pPr>
              <w:contextualSpacing/>
            </w:pPr>
            <w:r>
              <w:t xml:space="preserve">Time: </w:t>
            </w:r>
            <w:r w:rsidR="00023C9B">
              <w:t>1</w:t>
            </w:r>
            <w:r w:rsidR="009A4E9B">
              <w:t>40</w:t>
            </w:r>
            <w:r w:rsidR="00B341E0">
              <w:t>1</w:t>
            </w:r>
          </w:p>
        </w:tc>
        <w:tc>
          <w:tcPr>
            <w:tcW w:w="6949" w:type="dxa"/>
            <w:gridSpan w:val="2"/>
          </w:tcPr>
          <w:p w14:paraId="1246F1B6" w14:textId="30236A82" w:rsidR="008E0A47" w:rsidRDefault="003F02F5" w:rsidP="008E0A47">
            <w:pPr>
              <w:contextualSpacing/>
            </w:pPr>
            <w:r>
              <w:t xml:space="preserve">Senator Anderson ended the meeting since </w:t>
            </w:r>
            <w:r w:rsidR="00431A77">
              <w:t xml:space="preserve">it lasted beyond 2 pm. </w:t>
            </w:r>
          </w:p>
        </w:tc>
        <w:tc>
          <w:tcPr>
            <w:tcW w:w="3053" w:type="dxa"/>
          </w:tcPr>
          <w:p w14:paraId="46B398A7" w14:textId="77777777" w:rsidR="008E0A47" w:rsidRDefault="008E0A47" w:rsidP="008E0A47">
            <w:pPr>
              <w:contextualSpacing/>
            </w:pPr>
          </w:p>
        </w:tc>
      </w:tr>
    </w:tbl>
    <w:p w14:paraId="2E882C3B" w14:textId="2507D01B" w:rsidR="003210BF" w:rsidRDefault="003210BF" w:rsidP="0092451B">
      <w:pPr>
        <w:spacing w:line="240" w:lineRule="auto"/>
        <w:contextualSpacing/>
      </w:pPr>
    </w:p>
    <w:p w14:paraId="37C76AC9" w14:textId="785865BA" w:rsidR="00506CAC" w:rsidRDefault="00506CAC" w:rsidP="0092451B">
      <w:pPr>
        <w:spacing w:line="240" w:lineRule="auto"/>
        <w:contextualSpacing/>
      </w:pPr>
    </w:p>
    <w:p w14:paraId="72438010" w14:textId="4DC8A550" w:rsidR="00DF00B0" w:rsidRDefault="00DF00B0"/>
    <w:sectPr w:rsidR="00DF00B0" w:rsidSect="000B69FC">
      <w:head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8AAEC" w14:textId="77777777" w:rsidR="00EA7EEE" w:rsidRDefault="00EA7EEE" w:rsidP="003210BF">
      <w:pPr>
        <w:spacing w:after="0" w:line="240" w:lineRule="auto"/>
      </w:pPr>
      <w:r>
        <w:separator/>
      </w:r>
    </w:p>
  </w:endnote>
  <w:endnote w:type="continuationSeparator" w:id="0">
    <w:p w14:paraId="72AEA306" w14:textId="77777777" w:rsidR="00EA7EEE" w:rsidRDefault="00EA7EEE" w:rsidP="00321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A560F" w14:textId="77777777" w:rsidR="00EA7EEE" w:rsidRDefault="00EA7EEE" w:rsidP="003210BF">
      <w:pPr>
        <w:spacing w:after="0" w:line="240" w:lineRule="auto"/>
      </w:pPr>
      <w:r>
        <w:separator/>
      </w:r>
    </w:p>
  </w:footnote>
  <w:footnote w:type="continuationSeparator" w:id="0">
    <w:p w14:paraId="55346570" w14:textId="77777777" w:rsidR="00EA7EEE" w:rsidRDefault="00EA7EEE" w:rsidP="00321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446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C74A549" w14:textId="138F235E" w:rsidR="000C17D8" w:rsidRDefault="000C17D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51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F8733A4" w14:textId="77777777" w:rsidR="000C17D8" w:rsidRDefault="000C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B7F7B"/>
    <w:multiLevelType w:val="multilevel"/>
    <w:tmpl w:val="CCD81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465B0"/>
    <w:multiLevelType w:val="multilevel"/>
    <w:tmpl w:val="13088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ptos" w:hAnsi="Aptos" w:hint="default"/>
        <w:color w:val="000000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846667"/>
    <w:multiLevelType w:val="multilevel"/>
    <w:tmpl w:val="90BE3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5A09A2"/>
    <w:multiLevelType w:val="multilevel"/>
    <w:tmpl w:val="75CE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42366E"/>
    <w:multiLevelType w:val="hybridMultilevel"/>
    <w:tmpl w:val="E1900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73D94"/>
    <w:multiLevelType w:val="multilevel"/>
    <w:tmpl w:val="1A3A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860036"/>
    <w:multiLevelType w:val="multilevel"/>
    <w:tmpl w:val="736A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7737F"/>
    <w:multiLevelType w:val="hybridMultilevel"/>
    <w:tmpl w:val="8A8A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E7C8C"/>
    <w:multiLevelType w:val="hybridMultilevel"/>
    <w:tmpl w:val="C320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96CDB"/>
    <w:multiLevelType w:val="multilevel"/>
    <w:tmpl w:val="C3EC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476431"/>
    <w:multiLevelType w:val="multilevel"/>
    <w:tmpl w:val="0D16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360B62"/>
    <w:multiLevelType w:val="hybridMultilevel"/>
    <w:tmpl w:val="467ED0C8"/>
    <w:lvl w:ilvl="0" w:tplc="457E86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D8"/>
    <w:rsid w:val="00000BE9"/>
    <w:rsid w:val="00000F48"/>
    <w:rsid w:val="00001261"/>
    <w:rsid w:val="00001C25"/>
    <w:rsid w:val="00001D36"/>
    <w:rsid w:val="000027C6"/>
    <w:rsid w:val="000033EB"/>
    <w:rsid w:val="00004CBA"/>
    <w:rsid w:val="0000568A"/>
    <w:rsid w:val="000062BC"/>
    <w:rsid w:val="000101C4"/>
    <w:rsid w:val="0001243F"/>
    <w:rsid w:val="00013708"/>
    <w:rsid w:val="00013BC0"/>
    <w:rsid w:val="00015BF5"/>
    <w:rsid w:val="0001623D"/>
    <w:rsid w:val="00016CBF"/>
    <w:rsid w:val="0002026F"/>
    <w:rsid w:val="000210D1"/>
    <w:rsid w:val="000213B5"/>
    <w:rsid w:val="000226C3"/>
    <w:rsid w:val="00022A4C"/>
    <w:rsid w:val="00023BA3"/>
    <w:rsid w:val="00023C9B"/>
    <w:rsid w:val="00026275"/>
    <w:rsid w:val="000262DC"/>
    <w:rsid w:val="00027C15"/>
    <w:rsid w:val="00030570"/>
    <w:rsid w:val="000305C3"/>
    <w:rsid w:val="00030D69"/>
    <w:rsid w:val="000338EC"/>
    <w:rsid w:val="00034CAC"/>
    <w:rsid w:val="00034DD7"/>
    <w:rsid w:val="000352ED"/>
    <w:rsid w:val="00035BC3"/>
    <w:rsid w:val="00035F34"/>
    <w:rsid w:val="00037B3C"/>
    <w:rsid w:val="000400D2"/>
    <w:rsid w:val="00040914"/>
    <w:rsid w:val="00040E31"/>
    <w:rsid w:val="00040F01"/>
    <w:rsid w:val="00041242"/>
    <w:rsid w:val="00041270"/>
    <w:rsid w:val="00041D36"/>
    <w:rsid w:val="00042584"/>
    <w:rsid w:val="00044068"/>
    <w:rsid w:val="00044B02"/>
    <w:rsid w:val="00045119"/>
    <w:rsid w:val="0004542E"/>
    <w:rsid w:val="0004562D"/>
    <w:rsid w:val="0004595C"/>
    <w:rsid w:val="00046011"/>
    <w:rsid w:val="000460B9"/>
    <w:rsid w:val="000466D5"/>
    <w:rsid w:val="000466D6"/>
    <w:rsid w:val="00046A7A"/>
    <w:rsid w:val="000472C8"/>
    <w:rsid w:val="00050C80"/>
    <w:rsid w:val="0005229E"/>
    <w:rsid w:val="000529A8"/>
    <w:rsid w:val="000543CF"/>
    <w:rsid w:val="000550A5"/>
    <w:rsid w:val="000569BB"/>
    <w:rsid w:val="00056B28"/>
    <w:rsid w:val="000614A6"/>
    <w:rsid w:val="00062246"/>
    <w:rsid w:val="000625BB"/>
    <w:rsid w:val="00064286"/>
    <w:rsid w:val="000649EC"/>
    <w:rsid w:val="00064E1F"/>
    <w:rsid w:val="000650C4"/>
    <w:rsid w:val="00066F41"/>
    <w:rsid w:val="00067B59"/>
    <w:rsid w:val="00072909"/>
    <w:rsid w:val="00074188"/>
    <w:rsid w:val="00075C3C"/>
    <w:rsid w:val="00075F29"/>
    <w:rsid w:val="0007649F"/>
    <w:rsid w:val="00082336"/>
    <w:rsid w:val="00084760"/>
    <w:rsid w:val="00084B29"/>
    <w:rsid w:val="000857B6"/>
    <w:rsid w:val="00085EBF"/>
    <w:rsid w:val="000901E3"/>
    <w:rsid w:val="0009023A"/>
    <w:rsid w:val="00092839"/>
    <w:rsid w:val="00094177"/>
    <w:rsid w:val="000969D3"/>
    <w:rsid w:val="00096B30"/>
    <w:rsid w:val="00097028"/>
    <w:rsid w:val="000974EB"/>
    <w:rsid w:val="000A2A87"/>
    <w:rsid w:val="000A2D89"/>
    <w:rsid w:val="000A317B"/>
    <w:rsid w:val="000A4B48"/>
    <w:rsid w:val="000A65EF"/>
    <w:rsid w:val="000A6797"/>
    <w:rsid w:val="000A7135"/>
    <w:rsid w:val="000B144C"/>
    <w:rsid w:val="000B1712"/>
    <w:rsid w:val="000B3F09"/>
    <w:rsid w:val="000B6333"/>
    <w:rsid w:val="000B69FC"/>
    <w:rsid w:val="000C0588"/>
    <w:rsid w:val="000C17D8"/>
    <w:rsid w:val="000C1AF2"/>
    <w:rsid w:val="000C4EB9"/>
    <w:rsid w:val="000C5343"/>
    <w:rsid w:val="000C53FB"/>
    <w:rsid w:val="000C7EA7"/>
    <w:rsid w:val="000D0A5B"/>
    <w:rsid w:val="000D0C79"/>
    <w:rsid w:val="000D1476"/>
    <w:rsid w:val="000D19C3"/>
    <w:rsid w:val="000D1F84"/>
    <w:rsid w:val="000D2679"/>
    <w:rsid w:val="000D44D2"/>
    <w:rsid w:val="000D47B6"/>
    <w:rsid w:val="000D6359"/>
    <w:rsid w:val="000D63CA"/>
    <w:rsid w:val="000D6C78"/>
    <w:rsid w:val="000D76EC"/>
    <w:rsid w:val="000D7AEE"/>
    <w:rsid w:val="000D7E1C"/>
    <w:rsid w:val="000D7E79"/>
    <w:rsid w:val="000E0BFB"/>
    <w:rsid w:val="000E12B2"/>
    <w:rsid w:val="000E1BF0"/>
    <w:rsid w:val="000E2428"/>
    <w:rsid w:val="000E24AE"/>
    <w:rsid w:val="000E3EFF"/>
    <w:rsid w:val="000E459F"/>
    <w:rsid w:val="000E46DB"/>
    <w:rsid w:val="000E48CE"/>
    <w:rsid w:val="000E582C"/>
    <w:rsid w:val="000E5B59"/>
    <w:rsid w:val="000E664D"/>
    <w:rsid w:val="000E7987"/>
    <w:rsid w:val="000F1AB3"/>
    <w:rsid w:val="000F2807"/>
    <w:rsid w:val="000F3299"/>
    <w:rsid w:val="000F3AC5"/>
    <w:rsid w:val="000F4224"/>
    <w:rsid w:val="000F4252"/>
    <w:rsid w:val="000F4EF1"/>
    <w:rsid w:val="000F5996"/>
    <w:rsid w:val="000F6CB6"/>
    <w:rsid w:val="000F6ED9"/>
    <w:rsid w:val="00100361"/>
    <w:rsid w:val="001007D0"/>
    <w:rsid w:val="00101A3D"/>
    <w:rsid w:val="00102007"/>
    <w:rsid w:val="00103167"/>
    <w:rsid w:val="00104643"/>
    <w:rsid w:val="001048F5"/>
    <w:rsid w:val="001074E1"/>
    <w:rsid w:val="00107F47"/>
    <w:rsid w:val="00111721"/>
    <w:rsid w:val="00112D01"/>
    <w:rsid w:val="0011370C"/>
    <w:rsid w:val="00113D07"/>
    <w:rsid w:val="001159D1"/>
    <w:rsid w:val="00115BBF"/>
    <w:rsid w:val="0011727F"/>
    <w:rsid w:val="0011746A"/>
    <w:rsid w:val="00117B0C"/>
    <w:rsid w:val="001205E3"/>
    <w:rsid w:val="00121660"/>
    <w:rsid w:val="00122449"/>
    <w:rsid w:val="001235B9"/>
    <w:rsid w:val="0012608B"/>
    <w:rsid w:val="00127274"/>
    <w:rsid w:val="001303D5"/>
    <w:rsid w:val="00130747"/>
    <w:rsid w:val="00130815"/>
    <w:rsid w:val="00130E04"/>
    <w:rsid w:val="00131276"/>
    <w:rsid w:val="00131FBB"/>
    <w:rsid w:val="00131FD3"/>
    <w:rsid w:val="0013236A"/>
    <w:rsid w:val="001328DA"/>
    <w:rsid w:val="00133AC2"/>
    <w:rsid w:val="00134142"/>
    <w:rsid w:val="001341DA"/>
    <w:rsid w:val="00135344"/>
    <w:rsid w:val="001363E2"/>
    <w:rsid w:val="001369D8"/>
    <w:rsid w:val="001369E2"/>
    <w:rsid w:val="00136B34"/>
    <w:rsid w:val="00140507"/>
    <w:rsid w:val="00140AA4"/>
    <w:rsid w:val="00141552"/>
    <w:rsid w:val="00142400"/>
    <w:rsid w:val="001428CC"/>
    <w:rsid w:val="00143365"/>
    <w:rsid w:val="0014362B"/>
    <w:rsid w:val="001455FE"/>
    <w:rsid w:val="001459CB"/>
    <w:rsid w:val="00150A30"/>
    <w:rsid w:val="00152D75"/>
    <w:rsid w:val="0015359E"/>
    <w:rsid w:val="0015386B"/>
    <w:rsid w:val="00155744"/>
    <w:rsid w:val="00156366"/>
    <w:rsid w:val="001563E3"/>
    <w:rsid w:val="0015668F"/>
    <w:rsid w:val="00156AEA"/>
    <w:rsid w:val="00156C9F"/>
    <w:rsid w:val="001575A4"/>
    <w:rsid w:val="00160D58"/>
    <w:rsid w:val="001637DD"/>
    <w:rsid w:val="00163D48"/>
    <w:rsid w:val="00164486"/>
    <w:rsid w:val="0016482C"/>
    <w:rsid w:val="001654D1"/>
    <w:rsid w:val="00165BB2"/>
    <w:rsid w:val="00166014"/>
    <w:rsid w:val="00170388"/>
    <w:rsid w:val="00170A60"/>
    <w:rsid w:val="0017226F"/>
    <w:rsid w:val="00172837"/>
    <w:rsid w:val="00172D27"/>
    <w:rsid w:val="0017366A"/>
    <w:rsid w:val="001747BE"/>
    <w:rsid w:val="001747EC"/>
    <w:rsid w:val="00174E91"/>
    <w:rsid w:val="00177F1C"/>
    <w:rsid w:val="00180D54"/>
    <w:rsid w:val="00180DDA"/>
    <w:rsid w:val="001816E4"/>
    <w:rsid w:val="0018192F"/>
    <w:rsid w:val="00181B5E"/>
    <w:rsid w:val="00183280"/>
    <w:rsid w:val="001838CD"/>
    <w:rsid w:val="00184C1F"/>
    <w:rsid w:val="0018593E"/>
    <w:rsid w:val="00190572"/>
    <w:rsid w:val="00191A60"/>
    <w:rsid w:val="001921B3"/>
    <w:rsid w:val="001928EC"/>
    <w:rsid w:val="00192D00"/>
    <w:rsid w:val="00193F5E"/>
    <w:rsid w:val="0019412B"/>
    <w:rsid w:val="00194B4B"/>
    <w:rsid w:val="00195E7B"/>
    <w:rsid w:val="00196E78"/>
    <w:rsid w:val="00197A05"/>
    <w:rsid w:val="001A06EA"/>
    <w:rsid w:val="001A1866"/>
    <w:rsid w:val="001A5E86"/>
    <w:rsid w:val="001A6D68"/>
    <w:rsid w:val="001B0970"/>
    <w:rsid w:val="001B09AE"/>
    <w:rsid w:val="001B0B29"/>
    <w:rsid w:val="001B0E8A"/>
    <w:rsid w:val="001B0FDB"/>
    <w:rsid w:val="001B320E"/>
    <w:rsid w:val="001B43FE"/>
    <w:rsid w:val="001B56D8"/>
    <w:rsid w:val="001B692F"/>
    <w:rsid w:val="001B7499"/>
    <w:rsid w:val="001C169C"/>
    <w:rsid w:val="001C19CB"/>
    <w:rsid w:val="001C235A"/>
    <w:rsid w:val="001C4585"/>
    <w:rsid w:val="001C4BA4"/>
    <w:rsid w:val="001C64BB"/>
    <w:rsid w:val="001D004D"/>
    <w:rsid w:val="001D0489"/>
    <w:rsid w:val="001D26B2"/>
    <w:rsid w:val="001D2DCF"/>
    <w:rsid w:val="001D3E76"/>
    <w:rsid w:val="001D52F3"/>
    <w:rsid w:val="001D6C10"/>
    <w:rsid w:val="001D6DC0"/>
    <w:rsid w:val="001E0666"/>
    <w:rsid w:val="001E123B"/>
    <w:rsid w:val="001E18E1"/>
    <w:rsid w:val="001E1C10"/>
    <w:rsid w:val="001E1F0F"/>
    <w:rsid w:val="001E2EE1"/>
    <w:rsid w:val="001E5DF4"/>
    <w:rsid w:val="001E5FB9"/>
    <w:rsid w:val="001E639A"/>
    <w:rsid w:val="001E66BA"/>
    <w:rsid w:val="001F0D86"/>
    <w:rsid w:val="001F120D"/>
    <w:rsid w:val="001F48D9"/>
    <w:rsid w:val="001F4B00"/>
    <w:rsid w:val="001F5B9C"/>
    <w:rsid w:val="001F5F6E"/>
    <w:rsid w:val="00200766"/>
    <w:rsid w:val="00200B1A"/>
    <w:rsid w:val="0020123F"/>
    <w:rsid w:val="00201508"/>
    <w:rsid w:val="00201A72"/>
    <w:rsid w:val="00202556"/>
    <w:rsid w:val="002025AD"/>
    <w:rsid w:val="0020278A"/>
    <w:rsid w:val="002030B5"/>
    <w:rsid w:val="00203694"/>
    <w:rsid w:val="0020390D"/>
    <w:rsid w:val="002060B7"/>
    <w:rsid w:val="002061E5"/>
    <w:rsid w:val="002066D9"/>
    <w:rsid w:val="0020757F"/>
    <w:rsid w:val="002107AF"/>
    <w:rsid w:val="00210AA3"/>
    <w:rsid w:val="002116CC"/>
    <w:rsid w:val="00213589"/>
    <w:rsid w:val="002137BF"/>
    <w:rsid w:val="002150B7"/>
    <w:rsid w:val="00215211"/>
    <w:rsid w:val="002157B2"/>
    <w:rsid w:val="0021582E"/>
    <w:rsid w:val="00215E8B"/>
    <w:rsid w:val="00216171"/>
    <w:rsid w:val="00216642"/>
    <w:rsid w:val="0022164A"/>
    <w:rsid w:val="002223D0"/>
    <w:rsid w:val="00222F14"/>
    <w:rsid w:val="00224D46"/>
    <w:rsid w:val="002251AB"/>
    <w:rsid w:val="00226143"/>
    <w:rsid w:val="002268C6"/>
    <w:rsid w:val="0023103B"/>
    <w:rsid w:val="00233936"/>
    <w:rsid w:val="0023484B"/>
    <w:rsid w:val="0023550C"/>
    <w:rsid w:val="00236471"/>
    <w:rsid w:val="00237D69"/>
    <w:rsid w:val="0024323F"/>
    <w:rsid w:val="00244FD3"/>
    <w:rsid w:val="0024513F"/>
    <w:rsid w:val="0024685E"/>
    <w:rsid w:val="002477B0"/>
    <w:rsid w:val="00247905"/>
    <w:rsid w:val="00250025"/>
    <w:rsid w:val="00250829"/>
    <w:rsid w:val="002508AF"/>
    <w:rsid w:val="00251074"/>
    <w:rsid w:val="00252256"/>
    <w:rsid w:val="002537F6"/>
    <w:rsid w:val="00253A36"/>
    <w:rsid w:val="00253F32"/>
    <w:rsid w:val="002541FB"/>
    <w:rsid w:val="002601AB"/>
    <w:rsid w:val="00260EB3"/>
    <w:rsid w:val="00261462"/>
    <w:rsid w:val="002615EB"/>
    <w:rsid w:val="00262290"/>
    <w:rsid w:val="002639D3"/>
    <w:rsid w:val="00263CC8"/>
    <w:rsid w:val="00264D3E"/>
    <w:rsid w:val="00265307"/>
    <w:rsid w:val="00265583"/>
    <w:rsid w:val="00265DE3"/>
    <w:rsid w:val="00267B3E"/>
    <w:rsid w:val="00267FB0"/>
    <w:rsid w:val="00270438"/>
    <w:rsid w:val="002705B0"/>
    <w:rsid w:val="00270F44"/>
    <w:rsid w:val="00272045"/>
    <w:rsid w:val="00273845"/>
    <w:rsid w:val="0027433D"/>
    <w:rsid w:val="002744BF"/>
    <w:rsid w:val="002744CB"/>
    <w:rsid w:val="00274D58"/>
    <w:rsid w:val="0027615E"/>
    <w:rsid w:val="002769E7"/>
    <w:rsid w:val="00277E32"/>
    <w:rsid w:val="002800AA"/>
    <w:rsid w:val="00281E52"/>
    <w:rsid w:val="00283004"/>
    <w:rsid w:val="002837DE"/>
    <w:rsid w:val="002838A1"/>
    <w:rsid w:val="00284F49"/>
    <w:rsid w:val="00285804"/>
    <w:rsid w:val="002872E0"/>
    <w:rsid w:val="00287E3E"/>
    <w:rsid w:val="00290385"/>
    <w:rsid w:val="0029053B"/>
    <w:rsid w:val="0029091C"/>
    <w:rsid w:val="00291170"/>
    <w:rsid w:val="00293C88"/>
    <w:rsid w:val="00293FB6"/>
    <w:rsid w:val="00295626"/>
    <w:rsid w:val="00295715"/>
    <w:rsid w:val="002958DA"/>
    <w:rsid w:val="00295AA2"/>
    <w:rsid w:val="002979C3"/>
    <w:rsid w:val="002A11EE"/>
    <w:rsid w:val="002A154A"/>
    <w:rsid w:val="002A1F6A"/>
    <w:rsid w:val="002A3E47"/>
    <w:rsid w:val="002A50EA"/>
    <w:rsid w:val="002A5938"/>
    <w:rsid w:val="002A6081"/>
    <w:rsid w:val="002A7ADD"/>
    <w:rsid w:val="002B0E03"/>
    <w:rsid w:val="002B1523"/>
    <w:rsid w:val="002B1C43"/>
    <w:rsid w:val="002B2857"/>
    <w:rsid w:val="002B2D1D"/>
    <w:rsid w:val="002B345E"/>
    <w:rsid w:val="002B3F03"/>
    <w:rsid w:val="002B469F"/>
    <w:rsid w:val="002B479A"/>
    <w:rsid w:val="002B553B"/>
    <w:rsid w:val="002B588A"/>
    <w:rsid w:val="002B5994"/>
    <w:rsid w:val="002B6C5A"/>
    <w:rsid w:val="002C1918"/>
    <w:rsid w:val="002C290B"/>
    <w:rsid w:val="002C2BE5"/>
    <w:rsid w:val="002C2CB0"/>
    <w:rsid w:val="002C3936"/>
    <w:rsid w:val="002C3D0C"/>
    <w:rsid w:val="002C492D"/>
    <w:rsid w:val="002C53E3"/>
    <w:rsid w:val="002C5A0C"/>
    <w:rsid w:val="002C651C"/>
    <w:rsid w:val="002C66FB"/>
    <w:rsid w:val="002C6AC5"/>
    <w:rsid w:val="002C6C6E"/>
    <w:rsid w:val="002C76F3"/>
    <w:rsid w:val="002D035B"/>
    <w:rsid w:val="002D06D7"/>
    <w:rsid w:val="002D0948"/>
    <w:rsid w:val="002D251E"/>
    <w:rsid w:val="002D3F87"/>
    <w:rsid w:val="002D40B9"/>
    <w:rsid w:val="002D4809"/>
    <w:rsid w:val="002D531B"/>
    <w:rsid w:val="002D6406"/>
    <w:rsid w:val="002D70D2"/>
    <w:rsid w:val="002D7692"/>
    <w:rsid w:val="002D7E6E"/>
    <w:rsid w:val="002E01D0"/>
    <w:rsid w:val="002E1ABD"/>
    <w:rsid w:val="002E247A"/>
    <w:rsid w:val="002E2723"/>
    <w:rsid w:val="002E40B8"/>
    <w:rsid w:val="002E5EBC"/>
    <w:rsid w:val="002E68F7"/>
    <w:rsid w:val="002E708B"/>
    <w:rsid w:val="002E7F83"/>
    <w:rsid w:val="002F03EC"/>
    <w:rsid w:val="002F0929"/>
    <w:rsid w:val="002F0FD3"/>
    <w:rsid w:val="002F1144"/>
    <w:rsid w:val="002F19D8"/>
    <w:rsid w:val="002F1CA8"/>
    <w:rsid w:val="002F1DD6"/>
    <w:rsid w:val="002F687B"/>
    <w:rsid w:val="002F7DB2"/>
    <w:rsid w:val="002F7E2F"/>
    <w:rsid w:val="00300C9B"/>
    <w:rsid w:val="003014EC"/>
    <w:rsid w:val="00303949"/>
    <w:rsid w:val="00304960"/>
    <w:rsid w:val="00305CFB"/>
    <w:rsid w:val="0031207B"/>
    <w:rsid w:val="003123C3"/>
    <w:rsid w:val="00312D73"/>
    <w:rsid w:val="00312D81"/>
    <w:rsid w:val="00313631"/>
    <w:rsid w:val="0031491F"/>
    <w:rsid w:val="0031496F"/>
    <w:rsid w:val="00314985"/>
    <w:rsid w:val="003160D0"/>
    <w:rsid w:val="00316357"/>
    <w:rsid w:val="00316684"/>
    <w:rsid w:val="00317DCF"/>
    <w:rsid w:val="00317DFA"/>
    <w:rsid w:val="0032072E"/>
    <w:rsid w:val="00320C8F"/>
    <w:rsid w:val="003210BF"/>
    <w:rsid w:val="003213E6"/>
    <w:rsid w:val="00321B92"/>
    <w:rsid w:val="00323260"/>
    <w:rsid w:val="00323ED8"/>
    <w:rsid w:val="00324667"/>
    <w:rsid w:val="00325253"/>
    <w:rsid w:val="003252C4"/>
    <w:rsid w:val="00335577"/>
    <w:rsid w:val="00336F85"/>
    <w:rsid w:val="003372BD"/>
    <w:rsid w:val="00340819"/>
    <w:rsid w:val="0034196B"/>
    <w:rsid w:val="003455C6"/>
    <w:rsid w:val="003459AB"/>
    <w:rsid w:val="00345DC6"/>
    <w:rsid w:val="003466A0"/>
    <w:rsid w:val="00346BBF"/>
    <w:rsid w:val="00346F2D"/>
    <w:rsid w:val="00347285"/>
    <w:rsid w:val="00350A41"/>
    <w:rsid w:val="00351459"/>
    <w:rsid w:val="00352247"/>
    <w:rsid w:val="003522ED"/>
    <w:rsid w:val="0035511D"/>
    <w:rsid w:val="003555C1"/>
    <w:rsid w:val="003569D9"/>
    <w:rsid w:val="00357AE2"/>
    <w:rsid w:val="0036077A"/>
    <w:rsid w:val="003613A5"/>
    <w:rsid w:val="00361549"/>
    <w:rsid w:val="00361A19"/>
    <w:rsid w:val="00361E3F"/>
    <w:rsid w:val="003637A8"/>
    <w:rsid w:val="00363DE3"/>
    <w:rsid w:val="00364EF8"/>
    <w:rsid w:val="00366726"/>
    <w:rsid w:val="00371151"/>
    <w:rsid w:val="00371424"/>
    <w:rsid w:val="00372284"/>
    <w:rsid w:val="00373A44"/>
    <w:rsid w:val="00377062"/>
    <w:rsid w:val="00380014"/>
    <w:rsid w:val="00381328"/>
    <w:rsid w:val="00381515"/>
    <w:rsid w:val="00381AA1"/>
    <w:rsid w:val="0038246F"/>
    <w:rsid w:val="00386E61"/>
    <w:rsid w:val="0038778D"/>
    <w:rsid w:val="003905D2"/>
    <w:rsid w:val="0039124E"/>
    <w:rsid w:val="00391FEE"/>
    <w:rsid w:val="00392C02"/>
    <w:rsid w:val="00393596"/>
    <w:rsid w:val="00394652"/>
    <w:rsid w:val="00395131"/>
    <w:rsid w:val="00395D2B"/>
    <w:rsid w:val="003A1A94"/>
    <w:rsid w:val="003A24B1"/>
    <w:rsid w:val="003A3492"/>
    <w:rsid w:val="003A410F"/>
    <w:rsid w:val="003A42B3"/>
    <w:rsid w:val="003A4EEE"/>
    <w:rsid w:val="003A61D8"/>
    <w:rsid w:val="003A6EB1"/>
    <w:rsid w:val="003A6F85"/>
    <w:rsid w:val="003B1247"/>
    <w:rsid w:val="003B3637"/>
    <w:rsid w:val="003B3C08"/>
    <w:rsid w:val="003B53D4"/>
    <w:rsid w:val="003B5A98"/>
    <w:rsid w:val="003B5FA5"/>
    <w:rsid w:val="003B697A"/>
    <w:rsid w:val="003B6A58"/>
    <w:rsid w:val="003B6B25"/>
    <w:rsid w:val="003B7071"/>
    <w:rsid w:val="003B771E"/>
    <w:rsid w:val="003C05AC"/>
    <w:rsid w:val="003C13E4"/>
    <w:rsid w:val="003C16DC"/>
    <w:rsid w:val="003C2C38"/>
    <w:rsid w:val="003C3E08"/>
    <w:rsid w:val="003C53C2"/>
    <w:rsid w:val="003C5907"/>
    <w:rsid w:val="003D00FF"/>
    <w:rsid w:val="003D05B3"/>
    <w:rsid w:val="003D287A"/>
    <w:rsid w:val="003D3141"/>
    <w:rsid w:val="003D4F24"/>
    <w:rsid w:val="003D5EEA"/>
    <w:rsid w:val="003D6106"/>
    <w:rsid w:val="003D64B6"/>
    <w:rsid w:val="003D6DDD"/>
    <w:rsid w:val="003E0591"/>
    <w:rsid w:val="003E2FBB"/>
    <w:rsid w:val="003E3281"/>
    <w:rsid w:val="003E35D0"/>
    <w:rsid w:val="003E3C36"/>
    <w:rsid w:val="003E414F"/>
    <w:rsid w:val="003E7ADB"/>
    <w:rsid w:val="003F02F5"/>
    <w:rsid w:val="003F4022"/>
    <w:rsid w:val="003F4781"/>
    <w:rsid w:val="003F5924"/>
    <w:rsid w:val="003F593F"/>
    <w:rsid w:val="003F6051"/>
    <w:rsid w:val="00400598"/>
    <w:rsid w:val="00400996"/>
    <w:rsid w:val="00402657"/>
    <w:rsid w:val="00402BFB"/>
    <w:rsid w:val="00403283"/>
    <w:rsid w:val="00403CE8"/>
    <w:rsid w:val="00404312"/>
    <w:rsid w:val="00404816"/>
    <w:rsid w:val="00410B29"/>
    <w:rsid w:val="004114C0"/>
    <w:rsid w:val="00412D15"/>
    <w:rsid w:val="004133F6"/>
    <w:rsid w:val="00413DA9"/>
    <w:rsid w:val="00413EC1"/>
    <w:rsid w:val="00414684"/>
    <w:rsid w:val="0041477F"/>
    <w:rsid w:val="00416131"/>
    <w:rsid w:val="004170AE"/>
    <w:rsid w:val="00417812"/>
    <w:rsid w:val="004207B2"/>
    <w:rsid w:val="00420C02"/>
    <w:rsid w:val="004210D4"/>
    <w:rsid w:val="00422668"/>
    <w:rsid w:val="004234BF"/>
    <w:rsid w:val="00424297"/>
    <w:rsid w:val="0042677C"/>
    <w:rsid w:val="00431218"/>
    <w:rsid w:val="00431A77"/>
    <w:rsid w:val="0043396F"/>
    <w:rsid w:val="0043403A"/>
    <w:rsid w:val="00434182"/>
    <w:rsid w:val="0043419D"/>
    <w:rsid w:val="004360F2"/>
    <w:rsid w:val="0044079F"/>
    <w:rsid w:val="00441613"/>
    <w:rsid w:val="00442C6F"/>
    <w:rsid w:val="00442EE4"/>
    <w:rsid w:val="004444CA"/>
    <w:rsid w:val="004447D0"/>
    <w:rsid w:val="0044511B"/>
    <w:rsid w:val="00445AD2"/>
    <w:rsid w:val="00445AF6"/>
    <w:rsid w:val="00446F0F"/>
    <w:rsid w:val="00447840"/>
    <w:rsid w:val="00447F6D"/>
    <w:rsid w:val="0045049A"/>
    <w:rsid w:val="00451CD7"/>
    <w:rsid w:val="0045239E"/>
    <w:rsid w:val="00452885"/>
    <w:rsid w:val="004545A0"/>
    <w:rsid w:val="0045549A"/>
    <w:rsid w:val="004555B1"/>
    <w:rsid w:val="004564E6"/>
    <w:rsid w:val="00460BB2"/>
    <w:rsid w:val="00461266"/>
    <w:rsid w:val="004622B1"/>
    <w:rsid w:val="00462389"/>
    <w:rsid w:val="00462449"/>
    <w:rsid w:val="004626AA"/>
    <w:rsid w:val="00463461"/>
    <w:rsid w:val="00463BBB"/>
    <w:rsid w:val="0046596D"/>
    <w:rsid w:val="00465BB5"/>
    <w:rsid w:val="00466FFE"/>
    <w:rsid w:val="004700EC"/>
    <w:rsid w:val="00470BD6"/>
    <w:rsid w:val="00470CE5"/>
    <w:rsid w:val="004715DD"/>
    <w:rsid w:val="00471E07"/>
    <w:rsid w:val="0047221C"/>
    <w:rsid w:val="00472513"/>
    <w:rsid w:val="004737DF"/>
    <w:rsid w:val="00473F00"/>
    <w:rsid w:val="0047440C"/>
    <w:rsid w:val="004745F3"/>
    <w:rsid w:val="00474A28"/>
    <w:rsid w:val="0047540D"/>
    <w:rsid w:val="00475E6D"/>
    <w:rsid w:val="00475FA8"/>
    <w:rsid w:val="004775D7"/>
    <w:rsid w:val="004803B8"/>
    <w:rsid w:val="004809B6"/>
    <w:rsid w:val="0048236E"/>
    <w:rsid w:val="00482F46"/>
    <w:rsid w:val="00484D36"/>
    <w:rsid w:val="004852B1"/>
    <w:rsid w:val="00485A0D"/>
    <w:rsid w:val="00487512"/>
    <w:rsid w:val="00491A36"/>
    <w:rsid w:val="00491A3B"/>
    <w:rsid w:val="00491C2A"/>
    <w:rsid w:val="00491D6E"/>
    <w:rsid w:val="00492177"/>
    <w:rsid w:val="0049218D"/>
    <w:rsid w:val="004922C5"/>
    <w:rsid w:val="004924F9"/>
    <w:rsid w:val="00492826"/>
    <w:rsid w:val="00492B00"/>
    <w:rsid w:val="004941B9"/>
    <w:rsid w:val="00494C0C"/>
    <w:rsid w:val="004952C2"/>
    <w:rsid w:val="0049540F"/>
    <w:rsid w:val="0049602C"/>
    <w:rsid w:val="004968CB"/>
    <w:rsid w:val="00496DE8"/>
    <w:rsid w:val="004A045A"/>
    <w:rsid w:val="004A09BB"/>
    <w:rsid w:val="004A1055"/>
    <w:rsid w:val="004A2F89"/>
    <w:rsid w:val="004A4F74"/>
    <w:rsid w:val="004A5561"/>
    <w:rsid w:val="004A6E56"/>
    <w:rsid w:val="004B03A4"/>
    <w:rsid w:val="004B070B"/>
    <w:rsid w:val="004B3233"/>
    <w:rsid w:val="004B613C"/>
    <w:rsid w:val="004B6623"/>
    <w:rsid w:val="004B68FC"/>
    <w:rsid w:val="004B6FBA"/>
    <w:rsid w:val="004B7298"/>
    <w:rsid w:val="004C01AA"/>
    <w:rsid w:val="004C036F"/>
    <w:rsid w:val="004C065D"/>
    <w:rsid w:val="004C0F54"/>
    <w:rsid w:val="004C15C4"/>
    <w:rsid w:val="004C3656"/>
    <w:rsid w:val="004C4250"/>
    <w:rsid w:val="004C646F"/>
    <w:rsid w:val="004C7A94"/>
    <w:rsid w:val="004D2DA0"/>
    <w:rsid w:val="004D300A"/>
    <w:rsid w:val="004D3551"/>
    <w:rsid w:val="004D38B1"/>
    <w:rsid w:val="004D4054"/>
    <w:rsid w:val="004D4F1E"/>
    <w:rsid w:val="004D67C4"/>
    <w:rsid w:val="004D6DB0"/>
    <w:rsid w:val="004D6E7E"/>
    <w:rsid w:val="004D7E65"/>
    <w:rsid w:val="004E1208"/>
    <w:rsid w:val="004E15CB"/>
    <w:rsid w:val="004E215D"/>
    <w:rsid w:val="004E36FA"/>
    <w:rsid w:val="004E3E9F"/>
    <w:rsid w:val="004E5634"/>
    <w:rsid w:val="004E5BAB"/>
    <w:rsid w:val="004E6FD3"/>
    <w:rsid w:val="004E7340"/>
    <w:rsid w:val="004F1788"/>
    <w:rsid w:val="004F462D"/>
    <w:rsid w:val="004F58CF"/>
    <w:rsid w:val="004F6741"/>
    <w:rsid w:val="004F68FC"/>
    <w:rsid w:val="004F7623"/>
    <w:rsid w:val="004F793A"/>
    <w:rsid w:val="004F7A8F"/>
    <w:rsid w:val="00501431"/>
    <w:rsid w:val="00502407"/>
    <w:rsid w:val="00502E17"/>
    <w:rsid w:val="0050368A"/>
    <w:rsid w:val="00503C41"/>
    <w:rsid w:val="00503EED"/>
    <w:rsid w:val="00503F8D"/>
    <w:rsid w:val="00504C6C"/>
    <w:rsid w:val="00506329"/>
    <w:rsid w:val="00506CAC"/>
    <w:rsid w:val="00506F31"/>
    <w:rsid w:val="0050719F"/>
    <w:rsid w:val="00507EBE"/>
    <w:rsid w:val="00510707"/>
    <w:rsid w:val="0051171E"/>
    <w:rsid w:val="00512AD9"/>
    <w:rsid w:val="00512E70"/>
    <w:rsid w:val="00514098"/>
    <w:rsid w:val="0051433A"/>
    <w:rsid w:val="00514AC6"/>
    <w:rsid w:val="0051549D"/>
    <w:rsid w:val="005158E4"/>
    <w:rsid w:val="005160AB"/>
    <w:rsid w:val="00517A8F"/>
    <w:rsid w:val="00517E2F"/>
    <w:rsid w:val="0052051D"/>
    <w:rsid w:val="00520888"/>
    <w:rsid w:val="00520F34"/>
    <w:rsid w:val="005211EC"/>
    <w:rsid w:val="00521B8A"/>
    <w:rsid w:val="00521DB8"/>
    <w:rsid w:val="00523139"/>
    <w:rsid w:val="00525E43"/>
    <w:rsid w:val="00525E44"/>
    <w:rsid w:val="0052697D"/>
    <w:rsid w:val="00526BA0"/>
    <w:rsid w:val="00530280"/>
    <w:rsid w:val="005305C7"/>
    <w:rsid w:val="00532CD2"/>
    <w:rsid w:val="00532E1E"/>
    <w:rsid w:val="00533DC0"/>
    <w:rsid w:val="005346B9"/>
    <w:rsid w:val="00534E87"/>
    <w:rsid w:val="00536FAB"/>
    <w:rsid w:val="00537AAC"/>
    <w:rsid w:val="00537D0F"/>
    <w:rsid w:val="005400FF"/>
    <w:rsid w:val="00540C10"/>
    <w:rsid w:val="00540EB6"/>
    <w:rsid w:val="005417E6"/>
    <w:rsid w:val="00541A88"/>
    <w:rsid w:val="00542490"/>
    <w:rsid w:val="005425F4"/>
    <w:rsid w:val="005426A3"/>
    <w:rsid w:val="00543677"/>
    <w:rsid w:val="0054396A"/>
    <w:rsid w:val="00544670"/>
    <w:rsid w:val="00544FC1"/>
    <w:rsid w:val="00545222"/>
    <w:rsid w:val="00545C01"/>
    <w:rsid w:val="00546A84"/>
    <w:rsid w:val="00547258"/>
    <w:rsid w:val="0055051B"/>
    <w:rsid w:val="00550853"/>
    <w:rsid w:val="00550CBA"/>
    <w:rsid w:val="00551543"/>
    <w:rsid w:val="00551E8E"/>
    <w:rsid w:val="00552118"/>
    <w:rsid w:val="005521A3"/>
    <w:rsid w:val="00552945"/>
    <w:rsid w:val="00552B48"/>
    <w:rsid w:val="00552C9A"/>
    <w:rsid w:val="00552DBA"/>
    <w:rsid w:val="0055392E"/>
    <w:rsid w:val="00553EAD"/>
    <w:rsid w:val="00554F75"/>
    <w:rsid w:val="005553E9"/>
    <w:rsid w:val="005556E0"/>
    <w:rsid w:val="00555917"/>
    <w:rsid w:val="005560A1"/>
    <w:rsid w:val="00556878"/>
    <w:rsid w:val="005569AE"/>
    <w:rsid w:val="00557E3C"/>
    <w:rsid w:val="00557FEF"/>
    <w:rsid w:val="00561660"/>
    <w:rsid w:val="0056253C"/>
    <w:rsid w:val="005649CC"/>
    <w:rsid w:val="0056505C"/>
    <w:rsid w:val="0056569A"/>
    <w:rsid w:val="00565C86"/>
    <w:rsid w:val="00565E94"/>
    <w:rsid w:val="0056699C"/>
    <w:rsid w:val="00566A39"/>
    <w:rsid w:val="00570A4D"/>
    <w:rsid w:val="0057175B"/>
    <w:rsid w:val="00574E07"/>
    <w:rsid w:val="00575C19"/>
    <w:rsid w:val="00575C22"/>
    <w:rsid w:val="00575C82"/>
    <w:rsid w:val="00575F69"/>
    <w:rsid w:val="005761EB"/>
    <w:rsid w:val="005808C5"/>
    <w:rsid w:val="005838B1"/>
    <w:rsid w:val="00584E68"/>
    <w:rsid w:val="00585CBC"/>
    <w:rsid w:val="0058713A"/>
    <w:rsid w:val="005874A4"/>
    <w:rsid w:val="0059085D"/>
    <w:rsid w:val="00593B7C"/>
    <w:rsid w:val="005963F9"/>
    <w:rsid w:val="00596924"/>
    <w:rsid w:val="00596A87"/>
    <w:rsid w:val="00597CBB"/>
    <w:rsid w:val="005A0968"/>
    <w:rsid w:val="005A099D"/>
    <w:rsid w:val="005A285E"/>
    <w:rsid w:val="005A2CAA"/>
    <w:rsid w:val="005A3380"/>
    <w:rsid w:val="005A53D3"/>
    <w:rsid w:val="005A54C7"/>
    <w:rsid w:val="005A606F"/>
    <w:rsid w:val="005A6653"/>
    <w:rsid w:val="005A67C5"/>
    <w:rsid w:val="005B1E59"/>
    <w:rsid w:val="005B2A48"/>
    <w:rsid w:val="005B33B6"/>
    <w:rsid w:val="005B3910"/>
    <w:rsid w:val="005B45D4"/>
    <w:rsid w:val="005B668E"/>
    <w:rsid w:val="005B70DD"/>
    <w:rsid w:val="005B71AE"/>
    <w:rsid w:val="005B7A53"/>
    <w:rsid w:val="005B7BCE"/>
    <w:rsid w:val="005C0437"/>
    <w:rsid w:val="005C5DDF"/>
    <w:rsid w:val="005C7E7B"/>
    <w:rsid w:val="005D034C"/>
    <w:rsid w:val="005D08A7"/>
    <w:rsid w:val="005D3CD3"/>
    <w:rsid w:val="005D3EF5"/>
    <w:rsid w:val="005D4213"/>
    <w:rsid w:val="005D460E"/>
    <w:rsid w:val="005D4C5A"/>
    <w:rsid w:val="005D5B20"/>
    <w:rsid w:val="005D5B4D"/>
    <w:rsid w:val="005D5F29"/>
    <w:rsid w:val="005D68C6"/>
    <w:rsid w:val="005D7289"/>
    <w:rsid w:val="005D7E86"/>
    <w:rsid w:val="005E014F"/>
    <w:rsid w:val="005E1FB4"/>
    <w:rsid w:val="005E257A"/>
    <w:rsid w:val="005E282F"/>
    <w:rsid w:val="005E4ECC"/>
    <w:rsid w:val="005E5956"/>
    <w:rsid w:val="005E5D5F"/>
    <w:rsid w:val="005E6377"/>
    <w:rsid w:val="005E7033"/>
    <w:rsid w:val="005E7923"/>
    <w:rsid w:val="005F14D0"/>
    <w:rsid w:val="005F186F"/>
    <w:rsid w:val="005F2FEF"/>
    <w:rsid w:val="005F3333"/>
    <w:rsid w:val="005F5905"/>
    <w:rsid w:val="005F75AC"/>
    <w:rsid w:val="005F782C"/>
    <w:rsid w:val="0060006F"/>
    <w:rsid w:val="00600098"/>
    <w:rsid w:val="00600A8E"/>
    <w:rsid w:val="00602498"/>
    <w:rsid w:val="00603394"/>
    <w:rsid w:val="0060374B"/>
    <w:rsid w:val="00604A59"/>
    <w:rsid w:val="00604E1B"/>
    <w:rsid w:val="0060511C"/>
    <w:rsid w:val="006063C8"/>
    <w:rsid w:val="006066CB"/>
    <w:rsid w:val="00611D28"/>
    <w:rsid w:val="00612CF3"/>
    <w:rsid w:val="006152B6"/>
    <w:rsid w:val="00615C01"/>
    <w:rsid w:val="0061713D"/>
    <w:rsid w:val="00621FE5"/>
    <w:rsid w:val="006230B4"/>
    <w:rsid w:val="00623722"/>
    <w:rsid w:val="00623BC9"/>
    <w:rsid w:val="006254FF"/>
    <w:rsid w:val="00625EC7"/>
    <w:rsid w:val="00626D63"/>
    <w:rsid w:val="0062739F"/>
    <w:rsid w:val="00627FB2"/>
    <w:rsid w:val="00631566"/>
    <w:rsid w:val="00636328"/>
    <w:rsid w:val="006370F7"/>
    <w:rsid w:val="00637EF9"/>
    <w:rsid w:val="006402BB"/>
    <w:rsid w:val="0064091F"/>
    <w:rsid w:val="0064131B"/>
    <w:rsid w:val="00641CAC"/>
    <w:rsid w:val="00642492"/>
    <w:rsid w:val="006426A3"/>
    <w:rsid w:val="00643B32"/>
    <w:rsid w:val="00643D3B"/>
    <w:rsid w:val="00643D55"/>
    <w:rsid w:val="006446AA"/>
    <w:rsid w:val="00650214"/>
    <w:rsid w:val="00653436"/>
    <w:rsid w:val="006535FC"/>
    <w:rsid w:val="00655258"/>
    <w:rsid w:val="00655DC8"/>
    <w:rsid w:val="00660819"/>
    <w:rsid w:val="0066179F"/>
    <w:rsid w:val="00664A6C"/>
    <w:rsid w:val="00665628"/>
    <w:rsid w:val="00666706"/>
    <w:rsid w:val="0067058B"/>
    <w:rsid w:val="006719D3"/>
    <w:rsid w:val="00672DCE"/>
    <w:rsid w:val="00674233"/>
    <w:rsid w:val="00675927"/>
    <w:rsid w:val="00675B97"/>
    <w:rsid w:val="00676151"/>
    <w:rsid w:val="006763A6"/>
    <w:rsid w:val="006774CA"/>
    <w:rsid w:val="0067761B"/>
    <w:rsid w:val="00677710"/>
    <w:rsid w:val="006812FE"/>
    <w:rsid w:val="00681C8D"/>
    <w:rsid w:val="00682AC4"/>
    <w:rsid w:val="006830CA"/>
    <w:rsid w:val="006846B6"/>
    <w:rsid w:val="00684D5F"/>
    <w:rsid w:val="006856DB"/>
    <w:rsid w:val="00686B9F"/>
    <w:rsid w:val="006919EE"/>
    <w:rsid w:val="00692E8D"/>
    <w:rsid w:val="006948FC"/>
    <w:rsid w:val="006A10DA"/>
    <w:rsid w:val="006A2838"/>
    <w:rsid w:val="006A29D7"/>
    <w:rsid w:val="006A3551"/>
    <w:rsid w:val="006A3CDC"/>
    <w:rsid w:val="006A4B2B"/>
    <w:rsid w:val="006A52DF"/>
    <w:rsid w:val="006A7484"/>
    <w:rsid w:val="006B1051"/>
    <w:rsid w:val="006B1AEB"/>
    <w:rsid w:val="006B1DCC"/>
    <w:rsid w:val="006B2722"/>
    <w:rsid w:val="006B2AA1"/>
    <w:rsid w:val="006B3354"/>
    <w:rsid w:val="006B3C38"/>
    <w:rsid w:val="006B49CD"/>
    <w:rsid w:val="006B66DA"/>
    <w:rsid w:val="006B7CA1"/>
    <w:rsid w:val="006B7E15"/>
    <w:rsid w:val="006B7E17"/>
    <w:rsid w:val="006C1762"/>
    <w:rsid w:val="006C1926"/>
    <w:rsid w:val="006C233D"/>
    <w:rsid w:val="006C23A8"/>
    <w:rsid w:val="006C282E"/>
    <w:rsid w:val="006C3500"/>
    <w:rsid w:val="006C3BAD"/>
    <w:rsid w:val="006C4988"/>
    <w:rsid w:val="006C5734"/>
    <w:rsid w:val="006C5924"/>
    <w:rsid w:val="006C6584"/>
    <w:rsid w:val="006C7972"/>
    <w:rsid w:val="006D0551"/>
    <w:rsid w:val="006D06EC"/>
    <w:rsid w:val="006D1F19"/>
    <w:rsid w:val="006D1F2B"/>
    <w:rsid w:val="006D5338"/>
    <w:rsid w:val="006E057F"/>
    <w:rsid w:val="006E3560"/>
    <w:rsid w:val="006E6F50"/>
    <w:rsid w:val="006E7C59"/>
    <w:rsid w:val="006E7D7E"/>
    <w:rsid w:val="006F01DF"/>
    <w:rsid w:val="006F027F"/>
    <w:rsid w:val="006F0515"/>
    <w:rsid w:val="006F078F"/>
    <w:rsid w:val="006F195E"/>
    <w:rsid w:val="006F1AA6"/>
    <w:rsid w:val="006F261E"/>
    <w:rsid w:val="006F2E44"/>
    <w:rsid w:val="006F59A1"/>
    <w:rsid w:val="006F5CFC"/>
    <w:rsid w:val="006F73F8"/>
    <w:rsid w:val="006F77D2"/>
    <w:rsid w:val="00700594"/>
    <w:rsid w:val="007009D2"/>
    <w:rsid w:val="00701324"/>
    <w:rsid w:val="00701454"/>
    <w:rsid w:val="00702029"/>
    <w:rsid w:val="007020A5"/>
    <w:rsid w:val="007024A1"/>
    <w:rsid w:val="007035A4"/>
    <w:rsid w:val="007043BF"/>
    <w:rsid w:val="0070573E"/>
    <w:rsid w:val="00706583"/>
    <w:rsid w:val="00711E35"/>
    <w:rsid w:val="00712D48"/>
    <w:rsid w:val="00713043"/>
    <w:rsid w:val="00713227"/>
    <w:rsid w:val="0071337C"/>
    <w:rsid w:val="007142AB"/>
    <w:rsid w:val="00717B6A"/>
    <w:rsid w:val="00717DED"/>
    <w:rsid w:val="00720337"/>
    <w:rsid w:val="00721BB0"/>
    <w:rsid w:val="00721CAE"/>
    <w:rsid w:val="0072293A"/>
    <w:rsid w:val="0072443D"/>
    <w:rsid w:val="007258A4"/>
    <w:rsid w:val="0073060A"/>
    <w:rsid w:val="00730A5E"/>
    <w:rsid w:val="00730B7E"/>
    <w:rsid w:val="00731DC3"/>
    <w:rsid w:val="00732C0B"/>
    <w:rsid w:val="00732DC9"/>
    <w:rsid w:val="00734984"/>
    <w:rsid w:val="00734F32"/>
    <w:rsid w:val="007363BC"/>
    <w:rsid w:val="00737244"/>
    <w:rsid w:val="0073724D"/>
    <w:rsid w:val="007418BA"/>
    <w:rsid w:val="00741AF7"/>
    <w:rsid w:val="00742398"/>
    <w:rsid w:val="00743EB0"/>
    <w:rsid w:val="007442E7"/>
    <w:rsid w:val="00750170"/>
    <w:rsid w:val="00753BAC"/>
    <w:rsid w:val="00754950"/>
    <w:rsid w:val="00754BA2"/>
    <w:rsid w:val="0075574F"/>
    <w:rsid w:val="00755A1E"/>
    <w:rsid w:val="00756377"/>
    <w:rsid w:val="007616E6"/>
    <w:rsid w:val="00761EA3"/>
    <w:rsid w:val="007620AF"/>
    <w:rsid w:val="00762189"/>
    <w:rsid w:val="00763A30"/>
    <w:rsid w:val="00763B35"/>
    <w:rsid w:val="007659E9"/>
    <w:rsid w:val="00765FFB"/>
    <w:rsid w:val="007678B8"/>
    <w:rsid w:val="00767D56"/>
    <w:rsid w:val="007702E7"/>
    <w:rsid w:val="00770931"/>
    <w:rsid w:val="00770BD0"/>
    <w:rsid w:val="00770E4E"/>
    <w:rsid w:val="00771455"/>
    <w:rsid w:val="007718A5"/>
    <w:rsid w:val="00771B41"/>
    <w:rsid w:val="007722DF"/>
    <w:rsid w:val="00772891"/>
    <w:rsid w:val="007733A8"/>
    <w:rsid w:val="00773E2A"/>
    <w:rsid w:val="00776107"/>
    <w:rsid w:val="007763CF"/>
    <w:rsid w:val="007763FB"/>
    <w:rsid w:val="0077712A"/>
    <w:rsid w:val="00777203"/>
    <w:rsid w:val="00780282"/>
    <w:rsid w:val="00780D01"/>
    <w:rsid w:val="00780F1B"/>
    <w:rsid w:val="007827FF"/>
    <w:rsid w:val="00782DB9"/>
    <w:rsid w:val="0078506B"/>
    <w:rsid w:val="00786B7E"/>
    <w:rsid w:val="00787762"/>
    <w:rsid w:val="0079073E"/>
    <w:rsid w:val="007907B3"/>
    <w:rsid w:val="0079141C"/>
    <w:rsid w:val="0079255D"/>
    <w:rsid w:val="0079337B"/>
    <w:rsid w:val="007933DD"/>
    <w:rsid w:val="00793B43"/>
    <w:rsid w:val="00794D4C"/>
    <w:rsid w:val="00795B4F"/>
    <w:rsid w:val="007962D7"/>
    <w:rsid w:val="007A07FF"/>
    <w:rsid w:val="007A0960"/>
    <w:rsid w:val="007A0F69"/>
    <w:rsid w:val="007A2B08"/>
    <w:rsid w:val="007A2E9A"/>
    <w:rsid w:val="007A2F2F"/>
    <w:rsid w:val="007A3757"/>
    <w:rsid w:val="007A3F84"/>
    <w:rsid w:val="007A482C"/>
    <w:rsid w:val="007A5D32"/>
    <w:rsid w:val="007A5EF4"/>
    <w:rsid w:val="007A6094"/>
    <w:rsid w:val="007A66C5"/>
    <w:rsid w:val="007A6B6E"/>
    <w:rsid w:val="007A728F"/>
    <w:rsid w:val="007B122C"/>
    <w:rsid w:val="007B2FA0"/>
    <w:rsid w:val="007B4EB9"/>
    <w:rsid w:val="007B587E"/>
    <w:rsid w:val="007B5935"/>
    <w:rsid w:val="007B609B"/>
    <w:rsid w:val="007B68BA"/>
    <w:rsid w:val="007B7667"/>
    <w:rsid w:val="007C016A"/>
    <w:rsid w:val="007C0669"/>
    <w:rsid w:val="007C18F8"/>
    <w:rsid w:val="007C30B2"/>
    <w:rsid w:val="007C3E5E"/>
    <w:rsid w:val="007C4195"/>
    <w:rsid w:val="007C5291"/>
    <w:rsid w:val="007C7CE5"/>
    <w:rsid w:val="007D0B1C"/>
    <w:rsid w:val="007D26AD"/>
    <w:rsid w:val="007D48C6"/>
    <w:rsid w:val="007D4E07"/>
    <w:rsid w:val="007D6151"/>
    <w:rsid w:val="007D6600"/>
    <w:rsid w:val="007D7F02"/>
    <w:rsid w:val="007E0DFC"/>
    <w:rsid w:val="007E18F3"/>
    <w:rsid w:val="007E1C93"/>
    <w:rsid w:val="007E2DFF"/>
    <w:rsid w:val="007E351A"/>
    <w:rsid w:val="007E388F"/>
    <w:rsid w:val="007E66D8"/>
    <w:rsid w:val="007F0187"/>
    <w:rsid w:val="007F0CD4"/>
    <w:rsid w:val="007F10BE"/>
    <w:rsid w:val="007F1A7C"/>
    <w:rsid w:val="007F20A0"/>
    <w:rsid w:val="007F713D"/>
    <w:rsid w:val="007F7160"/>
    <w:rsid w:val="007F779C"/>
    <w:rsid w:val="007F7FDE"/>
    <w:rsid w:val="00800AE2"/>
    <w:rsid w:val="008013BA"/>
    <w:rsid w:val="00802429"/>
    <w:rsid w:val="00803391"/>
    <w:rsid w:val="008049CF"/>
    <w:rsid w:val="00804EAA"/>
    <w:rsid w:val="008059CF"/>
    <w:rsid w:val="008109F9"/>
    <w:rsid w:val="0081257B"/>
    <w:rsid w:val="00813FA4"/>
    <w:rsid w:val="00817A26"/>
    <w:rsid w:val="0082035B"/>
    <w:rsid w:val="00820C61"/>
    <w:rsid w:val="00820EE3"/>
    <w:rsid w:val="0082148D"/>
    <w:rsid w:val="00822B34"/>
    <w:rsid w:val="00822BC9"/>
    <w:rsid w:val="008230D7"/>
    <w:rsid w:val="008232F3"/>
    <w:rsid w:val="008243EC"/>
    <w:rsid w:val="008255BB"/>
    <w:rsid w:val="00825F39"/>
    <w:rsid w:val="00826430"/>
    <w:rsid w:val="00826DE2"/>
    <w:rsid w:val="00827292"/>
    <w:rsid w:val="00827399"/>
    <w:rsid w:val="00830BD2"/>
    <w:rsid w:val="00831072"/>
    <w:rsid w:val="008314D7"/>
    <w:rsid w:val="008314F3"/>
    <w:rsid w:val="00831C13"/>
    <w:rsid w:val="00833499"/>
    <w:rsid w:val="00833663"/>
    <w:rsid w:val="0083439B"/>
    <w:rsid w:val="008346DE"/>
    <w:rsid w:val="00834A33"/>
    <w:rsid w:val="0083776F"/>
    <w:rsid w:val="00837BB5"/>
    <w:rsid w:val="00840624"/>
    <w:rsid w:val="0084124A"/>
    <w:rsid w:val="0084228B"/>
    <w:rsid w:val="008434EF"/>
    <w:rsid w:val="00844420"/>
    <w:rsid w:val="0084484C"/>
    <w:rsid w:val="00844C0A"/>
    <w:rsid w:val="0084522F"/>
    <w:rsid w:val="00845311"/>
    <w:rsid w:val="00845A84"/>
    <w:rsid w:val="00845FBE"/>
    <w:rsid w:val="00846A48"/>
    <w:rsid w:val="00846E31"/>
    <w:rsid w:val="008471FE"/>
    <w:rsid w:val="008502F2"/>
    <w:rsid w:val="00850314"/>
    <w:rsid w:val="0085089F"/>
    <w:rsid w:val="008509DB"/>
    <w:rsid w:val="00850E91"/>
    <w:rsid w:val="00851513"/>
    <w:rsid w:val="00852DD1"/>
    <w:rsid w:val="00853E00"/>
    <w:rsid w:val="00855943"/>
    <w:rsid w:val="00856FFA"/>
    <w:rsid w:val="00857A7A"/>
    <w:rsid w:val="0086248D"/>
    <w:rsid w:val="0086334D"/>
    <w:rsid w:val="0086468B"/>
    <w:rsid w:val="00864FAB"/>
    <w:rsid w:val="00866B93"/>
    <w:rsid w:val="008676B0"/>
    <w:rsid w:val="008709C0"/>
    <w:rsid w:val="00871BAF"/>
    <w:rsid w:val="00872569"/>
    <w:rsid w:val="00873EBD"/>
    <w:rsid w:val="008741A3"/>
    <w:rsid w:val="00874CD0"/>
    <w:rsid w:val="00874F47"/>
    <w:rsid w:val="0087555E"/>
    <w:rsid w:val="00875802"/>
    <w:rsid w:val="00875D38"/>
    <w:rsid w:val="008765E0"/>
    <w:rsid w:val="008770A5"/>
    <w:rsid w:val="00877C76"/>
    <w:rsid w:val="00880042"/>
    <w:rsid w:val="00880EEB"/>
    <w:rsid w:val="00881D21"/>
    <w:rsid w:val="00881E9C"/>
    <w:rsid w:val="00882347"/>
    <w:rsid w:val="00883AEA"/>
    <w:rsid w:val="00883B52"/>
    <w:rsid w:val="00883CA1"/>
    <w:rsid w:val="00884336"/>
    <w:rsid w:val="0088652C"/>
    <w:rsid w:val="00886784"/>
    <w:rsid w:val="00886A5A"/>
    <w:rsid w:val="008903AC"/>
    <w:rsid w:val="008923D9"/>
    <w:rsid w:val="008943C6"/>
    <w:rsid w:val="00894871"/>
    <w:rsid w:val="00894BC6"/>
    <w:rsid w:val="0089537C"/>
    <w:rsid w:val="00895D2F"/>
    <w:rsid w:val="008961AE"/>
    <w:rsid w:val="00897480"/>
    <w:rsid w:val="008A1D94"/>
    <w:rsid w:val="008A29C2"/>
    <w:rsid w:val="008A34BA"/>
    <w:rsid w:val="008A3B24"/>
    <w:rsid w:val="008A5AF1"/>
    <w:rsid w:val="008A6502"/>
    <w:rsid w:val="008A7824"/>
    <w:rsid w:val="008A7C1D"/>
    <w:rsid w:val="008A7D70"/>
    <w:rsid w:val="008B099F"/>
    <w:rsid w:val="008B0CA3"/>
    <w:rsid w:val="008B0EFC"/>
    <w:rsid w:val="008B1CF1"/>
    <w:rsid w:val="008B383A"/>
    <w:rsid w:val="008B38DC"/>
    <w:rsid w:val="008B3C13"/>
    <w:rsid w:val="008B428D"/>
    <w:rsid w:val="008B50FB"/>
    <w:rsid w:val="008B577D"/>
    <w:rsid w:val="008B588B"/>
    <w:rsid w:val="008C0292"/>
    <w:rsid w:val="008C0C04"/>
    <w:rsid w:val="008C1095"/>
    <w:rsid w:val="008C1C12"/>
    <w:rsid w:val="008C3B0C"/>
    <w:rsid w:val="008C49FB"/>
    <w:rsid w:val="008C541D"/>
    <w:rsid w:val="008C6323"/>
    <w:rsid w:val="008D0016"/>
    <w:rsid w:val="008D0C51"/>
    <w:rsid w:val="008D27FA"/>
    <w:rsid w:val="008D3125"/>
    <w:rsid w:val="008D5689"/>
    <w:rsid w:val="008D5986"/>
    <w:rsid w:val="008D62B7"/>
    <w:rsid w:val="008D6B2F"/>
    <w:rsid w:val="008D7A3C"/>
    <w:rsid w:val="008E0A47"/>
    <w:rsid w:val="008E0C30"/>
    <w:rsid w:val="008E13F7"/>
    <w:rsid w:val="008E1EF4"/>
    <w:rsid w:val="008E2B34"/>
    <w:rsid w:val="008E31F2"/>
    <w:rsid w:val="008E3569"/>
    <w:rsid w:val="008E42A2"/>
    <w:rsid w:val="008E454B"/>
    <w:rsid w:val="008E4DA7"/>
    <w:rsid w:val="008E5438"/>
    <w:rsid w:val="008E5B7E"/>
    <w:rsid w:val="008E617C"/>
    <w:rsid w:val="008E64B0"/>
    <w:rsid w:val="008E73AD"/>
    <w:rsid w:val="008F028F"/>
    <w:rsid w:val="008F0DAC"/>
    <w:rsid w:val="008F16FF"/>
    <w:rsid w:val="008F1946"/>
    <w:rsid w:val="008F2271"/>
    <w:rsid w:val="008F3E60"/>
    <w:rsid w:val="008F555F"/>
    <w:rsid w:val="008F6530"/>
    <w:rsid w:val="008F74C9"/>
    <w:rsid w:val="00904FDB"/>
    <w:rsid w:val="0090503D"/>
    <w:rsid w:val="0090619F"/>
    <w:rsid w:val="009116C5"/>
    <w:rsid w:val="00911A17"/>
    <w:rsid w:val="00911A58"/>
    <w:rsid w:val="00911DBA"/>
    <w:rsid w:val="00912642"/>
    <w:rsid w:val="00913205"/>
    <w:rsid w:val="0091333E"/>
    <w:rsid w:val="009134EA"/>
    <w:rsid w:val="0091520B"/>
    <w:rsid w:val="00915844"/>
    <w:rsid w:val="00917F98"/>
    <w:rsid w:val="00920247"/>
    <w:rsid w:val="00920C80"/>
    <w:rsid w:val="00920EB0"/>
    <w:rsid w:val="00923D6C"/>
    <w:rsid w:val="0092423D"/>
    <w:rsid w:val="0092451B"/>
    <w:rsid w:val="0092454E"/>
    <w:rsid w:val="00924753"/>
    <w:rsid w:val="009274B3"/>
    <w:rsid w:val="00927FD0"/>
    <w:rsid w:val="0093140E"/>
    <w:rsid w:val="00932E74"/>
    <w:rsid w:val="00933172"/>
    <w:rsid w:val="0093380C"/>
    <w:rsid w:val="00936A5C"/>
    <w:rsid w:val="00936DE8"/>
    <w:rsid w:val="00937927"/>
    <w:rsid w:val="00937B81"/>
    <w:rsid w:val="00937FA1"/>
    <w:rsid w:val="00941198"/>
    <w:rsid w:val="00941240"/>
    <w:rsid w:val="00941CE4"/>
    <w:rsid w:val="00942924"/>
    <w:rsid w:val="009435B8"/>
    <w:rsid w:val="00946486"/>
    <w:rsid w:val="009468D3"/>
    <w:rsid w:val="00946A36"/>
    <w:rsid w:val="00947B2E"/>
    <w:rsid w:val="009501E0"/>
    <w:rsid w:val="00950DA8"/>
    <w:rsid w:val="00951147"/>
    <w:rsid w:val="009515D6"/>
    <w:rsid w:val="00951820"/>
    <w:rsid w:val="0095437B"/>
    <w:rsid w:val="0095616A"/>
    <w:rsid w:val="00956342"/>
    <w:rsid w:val="00956B8A"/>
    <w:rsid w:val="00961AC2"/>
    <w:rsid w:val="0096351E"/>
    <w:rsid w:val="00963B40"/>
    <w:rsid w:val="00964B44"/>
    <w:rsid w:val="009674F5"/>
    <w:rsid w:val="009676D9"/>
    <w:rsid w:val="009700D3"/>
    <w:rsid w:val="00970CE2"/>
    <w:rsid w:val="009718A0"/>
    <w:rsid w:val="00971BFD"/>
    <w:rsid w:val="0097203D"/>
    <w:rsid w:val="00973AA1"/>
    <w:rsid w:val="0097416B"/>
    <w:rsid w:val="00974D2E"/>
    <w:rsid w:val="00974EFD"/>
    <w:rsid w:val="00975673"/>
    <w:rsid w:val="00976077"/>
    <w:rsid w:val="009772B0"/>
    <w:rsid w:val="00977573"/>
    <w:rsid w:val="00980618"/>
    <w:rsid w:val="00980DBF"/>
    <w:rsid w:val="0098175F"/>
    <w:rsid w:val="009821E3"/>
    <w:rsid w:val="00983960"/>
    <w:rsid w:val="00984549"/>
    <w:rsid w:val="0098472F"/>
    <w:rsid w:val="00985765"/>
    <w:rsid w:val="009875B7"/>
    <w:rsid w:val="00987949"/>
    <w:rsid w:val="00987A17"/>
    <w:rsid w:val="009900AC"/>
    <w:rsid w:val="009917CB"/>
    <w:rsid w:val="00992E39"/>
    <w:rsid w:val="009933BE"/>
    <w:rsid w:val="009933F8"/>
    <w:rsid w:val="009949EB"/>
    <w:rsid w:val="00994B27"/>
    <w:rsid w:val="00994B73"/>
    <w:rsid w:val="00994F94"/>
    <w:rsid w:val="0099635C"/>
    <w:rsid w:val="009A1064"/>
    <w:rsid w:val="009A226D"/>
    <w:rsid w:val="009A24BC"/>
    <w:rsid w:val="009A3C30"/>
    <w:rsid w:val="009A43D9"/>
    <w:rsid w:val="009A456B"/>
    <w:rsid w:val="009A4A25"/>
    <w:rsid w:val="009A4DC1"/>
    <w:rsid w:val="009A4E9B"/>
    <w:rsid w:val="009A591F"/>
    <w:rsid w:val="009A5DA7"/>
    <w:rsid w:val="009A65C1"/>
    <w:rsid w:val="009A68C2"/>
    <w:rsid w:val="009A7206"/>
    <w:rsid w:val="009B073C"/>
    <w:rsid w:val="009B1D9A"/>
    <w:rsid w:val="009B2B79"/>
    <w:rsid w:val="009B301C"/>
    <w:rsid w:val="009B35F3"/>
    <w:rsid w:val="009B3FC8"/>
    <w:rsid w:val="009B4471"/>
    <w:rsid w:val="009B468A"/>
    <w:rsid w:val="009B51D2"/>
    <w:rsid w:val="009B535E"/>
    <w:rsid w:val="009B6A90"/>
    <w:rsid w:val="009B78FA"/>
    <w:rsid w:val="009C04D9"/>
    <w:rsid w:val="009C20E4"/>
    <w:rsid w:val="009C36B3"/>
    <w:rsid w:val="009C5B04"/>
    <w:rsid w:val="009C7042"/>
    <w:rsid w:val="009D148F"/>
    <w:rsid w:val="009D1536"/>
    <w:rsid w:val="009D23FB"/>
    <w:rsid w:val="009D43D1"/>
    <w:rsid w:val="009D4B00"/>
    <w:rsid w:val="009D4CC6"/>
    <w:rsid w:val="009D513C"/>
    <w:rsid w:val="009D60A1"/>
    <w:rsid w:val="009D7562"/>
    <w:rsid w:val="009E0A8F"/>
    <w:rsid w:val="009E20B2"/>
    <w:rsid w:val="009E49EB"/>
    <w:rsid w:val="009E5FED"/>
    <w:rsid w:val="009E60AA"/>
    <w:rsid w:val="009E6340"/>
    <w:rsid w:val="009E70AC"/>
    <w:rsid w:val="009E7A7B"/>
    <w:rsid w:val="009E7BB0"/>
    <w:rsid w:val="009F0399"/>
    <w:rsid w:val="009F0E96"/>
    <w:rsid w:val="009F2A83"/>
    <w:rsid w:val="009F393E"/>
    <w:rsid w:val="009F4C71"/>
    <w:rsid w:val="009F7529"/>
    <w:rsid w:val="00A004BB"/>
    <w:rsid w:val="00A00E3A"/>
    <w:rsid w:val="00A011C5"/>
    <w:rsid w:val="00A05343"/>
    <w:rsid w:val="00A054CA"/>
    <w:rsid w:val="00A05B29"/>
    <w:rsid w:val="00A060D1"/>
    <w:rsid w:val="00A060FB"/>
    <w:rsid w:val="00A067D7"/>
    <w:rsid w:val="00A06A3F"/>
    <w:rsid w:val="00A070B3"/>
    <w:rsid w:val="00A07DB7"/>
    <w:rsid w:val="00A1000D"/>
    <w:rsid w:val="00A1137A"/>
    <w:rsid w:val="00A137B6"/>
    <w:rsid w:val="00A14076"/>
    <w:rsid w:val="00A1539A"/>
    <w:rsid w:val="00A1664D"/>
    <w:rsid w:val="00A20671"/>
    <w:rsid w:val="00A22069"/>
    <w:rsid w:val="00A23324"/>
    <w:rsid w:val="00A23527"/>
    <w:rsid w:val="00A24945"/>
    <w:rsid w:val="00A24E9C"/>
    <w:rsid w:val="00A25A1B"/>
    <w:rsid w:val="00A25AB5"/>
    <w:rsid w:val="00A2646D"/>
    <w:rsid w:val="00A270B6"/>
    <w:rsid w:val="00A31371"/>
    <w:rsid w:val="00A314BA"/>
    <w:rsid w:val="00A31622"/>
    <w:rsid w:val="00A31A9F"/>
    <w:rsid w:val="00A31AFE"/>
    <w:rsid w:val="00A31EDE"/>
    <w:rsid w:val="00A327FC"/>
    <w:rsid w:val="00A339BF"/>
    <w:rsid w:val="00A33BE0"/>
    <w:rsid w:val="00A33DB9"/>
    <w:rsid w:val="00A35689"/>
    <w:rsid w:val="00A361FC"/>
    <w:rsid w:val="00A362F9"/>
    <w:rsid w:val="00A3722F"/>
    <w:rsid w:val="00A40128"/>
    <w:rsid w:val="00A40BC4"/>
    <w:rsid w:val="00A40CAE"/>
    <w:rsid w:val="00A41771"/>
    <w:rsid w:val="00A41818"/>
    <w:rsid w:val="00A437B0"/>
    <w:rsid w:val="00A44AFB"/>
    <w:rsid w:val="00A44EE3"/>
    <w:rsid w:val="00A457EA"/>
    <w:rsid w:val="00A45FD8"/>
    <w:rsid w:val="00A46237"/>
    <w:rsid w:val="00A47043"/>
    <w:rsid w:val="00A47AAF"/>
    <w:rsid w:val="00A50EE6"/>
    <w:rsid w:val="00A52CD8"/>
    <w:rsid w:val="00A569CA"/>
    <w:rsid w:val="00A614B8"/>
    <w:rsid w:val="00A61699"/>
    <w:rsid w:val="00A62CB9"/>
    <w:rsid w:val="00A62D5D"/>
    <w:rsid w:val="00A63350"/>
    <w:rsid w:val="00A6484E"/>
    <w:rsid w:val="00A65119"/>
    <w:rsid w:val="00A65962"/>
    <w:rsid w:val="00A67C4C"/>
    <w:rsid w:val="00A70BDE"/>
    <w:rsid w:val="00A7107D"/>
    <w:rsid w:val="00A7189C"/>
    <w:rsid w:val="00A726D9"/>
    <w:rsid w:val="00A731FA"/>
    <w:rsid w:val="00A74EB3"/>
    <w:rsid w:val="00A752A7"/>
    <w:rsid w:val="00A7699E"/>
    <w:rsid w:val="00A77855"/>
    <w:rsid w:val="00A80658"/>
    <w:rsid w:val="00A81D16"/>
    <w:rsid w:val="00A82349"/>
    <w:rsid w:val="00A82B33"/>
    <w:rsid w:val="00A82DBD"/>
    <w:rsid w:val="00A82E97"/>
    <w:rsid w:val="00A84647"/>
    <w:rsid w:val="00A84651"/>
    <w:rsid w:val="00A85A4E"/>
    <w:rsid w:val="00A8699F"/>
    <w:rsid w:val="00A90D98"/>
    <w:rsid w:val="00A914BB"/>
    <w:rsid w:val="00A95CC4"/>
    <w:rsid w:val="00A97313"/>
    <w:rsid w:val="00AA0765"/>
    <w:rsid w:val="00AA1757"/>
    <w:rsid w:val="00AA1D20"/>
    <w:rsid w:val="00AA6339"/>
    <w:rsid w:val="00AA6AD9"/>
    <w:rsid w:val="00AA7CAC"/>
    <w:rsid w:val="00AB01F6"/>
    <w:rsid w:val="00AB12F9"/>
    <w:rsid w:val="00AB198F"/>
    <w:rsid w:val="00AB1D63"/>
    <w:rsid w:val="00AB1E6E"/>
    <w:rsid w:val="00AB2D29"/>
    <w:rsid w:val="00AB31C8"/>
    <w:rsid w:val="00AB364A"/>
    <w:rsid w:val="00AB36B6"/>
    <w:rsid w:val="00AB5306"/>
    <w:rsid w:val="00AB5571"/>
    <w:rsid w:val="00AB5DDB"/>
    <w:rsid w:val="00AB67E5"/>
    <w:rsid w:val="00AB75A2"/>
    <w:rsid w:val="00AC5C06"/>
    <w:rsid w:val="00AC771F"/>
    <w:rsid w:val="00AD0F9D"/>
    <w:rsid w:val="00AD4A88"/>
    <w:rsid w:val="00AD4B0C"/>
    <w:rsid w:val="00AD5EBC"/>
    <w:rsid w:val="00AD75ED"/>
    <w:rsid w:val="00AE0D7C"/>
    <w:rsid w:val="00AE1C98"/>
    <w:rsid w:val="00AE25E3"/>
    <w:rsid w:val="00AE2AA0"/>
    <w:rsid w:val="00AE3940"/>
    <w:rsid w:val="00AE3E2C"/>
    <w:rsid w:val="00AE40DE"/>
    <w:rsid w:val="00AE41A9"/>
    <w:rsid w:val="00AE425B"/>
    <w:rsid w:val="00AE4368"/>
    <w:rsid w:val="00AE5A39"/>
    <w:rsid w:val="00AE5B56"/>
    <w:rsid w:val="00AE7037"/>
    <w:rsid w:val="00AE70E6"/>
    <w:rsid w:val="00AF00A1"/>
    <w:rsid w:val="00AF00DC"/>
    <w:rsid w:val="00AF05B0"/>
    <w:rsid w:val="00AF07E9"/>
    <w:rsid w:val="00AF1899"/>
    <w:rsid w:val="00AF2694"/>
    <w:rsid w:val="00AF45CC"/>
    <w:rsid w:val="00AF579C"/>
    <w:rsid w:val="00AF59E8"/>
    <w:rsid w:val="00AF6226"/>
    <w:rsid w:val="00B02638"/>
    <w:rsid w:val="00B03E02"/>
    <w:rsid w:val="00B04287"/>
    <w:rsid w:val="00B0642B"/>
    <w:rsid w:val="00B06608"/>
    <w:rsid w:val="00B066DF"/>
    <w:rsid w:val="00B06968"/>
    <w:rsid w:val="00B079FD"/>
    <w:rsid w:val="00B10875"/>
    <w:rsid w:val="00B136C8"/>
    <w:rsid w:val="00B15D26"/>
    <w:rsid w:val="00B17D08"/>
    <w:rsid w:val="00B20ACD"/>
    <w:rsid w:val="00B22C51"/>
    <w:rsid w:val="00B243D2"/>
    <w:rsid w:val="00B243EB"/>
    <w:rsid w:val="00B248BF"/>
    <w:rsid w:val="00B250EB"/>
    <w:rsid w:val="00B2734E"/>
    <w:rsid w:val="00B27A03"/>
    <w:rsid w:val="00B313CE"/>
    <w:rsid w:val="00B32502"/>
    <w:rsid w:val="00B32C0C"/>
    <w:rsid w:val="00B32E95"/>
    <w:rsid w:val="00B340EC"/>
    <w:rsid w:val="00B341E0"/>
    <w:rsid w:val="00B356E6"/>
    <w:rsid w:val="00B36541"/>
    <w:rsid w:val="00B3773E"/>
    <w:rsid w:val="00B404E7"/>
    <w:rsid w:val="00B409E0"/>
    <w:rsid w:val="00B40F6A"/>
    <w:rsid w:val="00B41E7B"/>
    <w:rsid w:val="00B44894"/>
    <w:rsid w:val="00B45FD6"/>
    <w:rsid w:val="00B5086C"/>
    <w:rsid w:val="00B51CE6"/>
    <w:rsid w:val="00B51DEE"/>
    <w:rsid w:val="00B54B07"/>
    <w:rsid w:val="00B550A7"/>
    <w:rsid w:val="00B55905"/>
    <w:rsid w:val="00B57656"/>
    <w:rsid w:val="00B57762"/>
    <w:rsid w:val="00B57E43"/>
    <w:rsid w:val="00B57F29"/>
    <w:rsid w:val="00B57FF1"/>
    <w:rsid w:val="00B616C8"/>
    <w:rsid w:val="00B62B54"/>
    <w:rsid w:val="00B62ECB"/>
    <w:rsid w:val="00B63330"/>
    <w:rsid w:val="00B639AD"/>
    <w:rsid w:val="00B63B1E"/>
    <w:rsid w:val="00B63C80"/>
    <w:rsid w:val="00B64CC6"/>
    <w:rsid w:val="00B654E0"/>
    <w:rsid w:val="00B65611"/>
    <w:rsid w:val="00B71A44"/>
    <w:rsid w:val="00B71DEC"/>
    <w:rsid w:val="00B74EC0"/>
    <w:rsid w:val="00B7580A"/>
    <w:rsid w:val="00B764BF"/>
    <w:rsid w:val="00B76CA0"/>
    <w:rsid w:val="00B76DBE"/>
    <w:rsid w:val="00B7705A"/>
    <w:rsid w:val="00B823E1"/>
    <w:rsid w:val="00B83A7F"/>
    <w:rsid w:val="00B85895"/>
    <w:rsid w:val="00B86FD9"/>
    <w:rsid w:val="00B87264"/>
    <w:rsid w:val="00B91954"/>
    <w:rsid w:val="00B9240C"/>
    <w:rsid w:val="00B9241B"/>
    <w:rsid w:val="00B935D6"/>
    <w:rsid w:val="00B94C45"/>
    <w:rsid w:val="00B964C1"/>
    <w:rsid w:val="00B964C3"/>
    <w:rsid w:val="00BA2ECD"/>
    <w:rsid w:val="00BA3D0C"/>
    <w:rsid w:val="00BA5EC2"/>
    <w:rsid w:val="00BA6056"/>
    <w:rsid w:val="00BA6587"/>
    <w:rsid w:val="00BA6998"/>
    <w:rsid w:val="00BA74B4"/>
    <w:rsid w:val="00BA75B1"/>
    <w:rsid w:val="00BA7C7F"/>
    <w:rsid w:val="00BA7DF9"/>
    <w:rsid w:val="00BB092C"/>
    <w:rsid w:val="00BB0D25"/>
    <w:rsid w:val="00BB1539"/>
    <w:rsid w:val="00BB1F03"/>
    <w:rsid w:val="00BB2C43"/>
    <w:rsid w:val="00BB365E"/>
    <w:rsid w:val="00BB3B1C"/>
    <w:rsid w:val="00BB434C"/>
    <w:rsid w:val="00BB5F67"/>
    <w:rsid w:val="00BB7309"/>
    <w:rsid w:val="00BB75A6"/>
    <w:rsid w:val="00BB771A"/>
    <w:rsid w:val="00BC13D7"/>
    <w:rsid w:val="00BC1CA1"/>
    <w:rsid w:val="00BC1F53"/>
    <w:rsid w:val="00BC2C1E"/>
    <w:rsid w:val="00BC353E"/>
    <w:rsid w:val="00BC36A8"/>
    <w:rsid w:val="00BC396F"/>
    <w:rsid w:val="00BC46DD"/>
    <w:rsid w:val="00BC56CC"/>
    <w:rsid w:val="00BC5C35"/>
    <w:rsid w:val="00BC74C3"/>
    <w:rsid w:val="00BC7C52"/>
    <w:rsid w:val="00BD051C"/>
    <w:rsid w:val="00BD0634"/>
    <w:rsid w:val="00BD0D20"/>
    <w:rsid w:val="00BD12F9"/>
    <w:rsid w:val="00BD1B90"/>
    <w:rsid w:val="00BD23C8"/>
    <w:rsid w:val="00BD251B"/>
    <w:rsid w:val="00BD417A"/>
    <w:rsid w:val="00BD41D2"/>
    <w:rsid w:val="00BD46F1"/>
    <w:rsid w:val="00BD4797"/>
    <w:rsid w:val="00BD6CBB"/>
    <w:rsid w:val="00BD6E0C"/>
    <w:rsid w:val="00BE08E6"/>
    <w:rsid w:val="00BE0E74"/>
    <w:rsid w:val="00BE1526"/>
    <w:rsid w:val="00BE1E2C"/>
    <w:rsid w:val="00BE1E79"/>
    <w:rsid w:val="00BE2F67"/>
    <w:rsid w:val="00BE385E"/>
    <w:rsid w:val="00BE4D8F"/>
    <w:rsid w:val="00BE58C6"/>
    <w:rsid w:val="00BE6457"/>
    <w:rsid w:val="00BE6503"/>
    <w:rsid w:val="00BF00E4"/>
    <w:rsid w:val="00BF04D6"/>
    <w:rsid w:val="00BF062D"/>
    <w:rsid w:val="00BF2161"/>
    <w:rsid w:val="00BF33C9"/>
    <w:rsid w:val="00BF3418"/>
    <w:rsid w:val="00BF36B0"/>
    <w:rsid w:val="00BF3B14"/>
    <w:rsid w:val="00BF3CF5"/>
    <w:rsid w:val="00BF4190"/>
    <w:rsid w:val="00BF50BF"/>
    <w:rsid w:val="00BF523A"/>
    <w:rsid w:val="00BF5DAB"/>
    <w:rsid w:val="00BF75B7"/>
    <w:rsid w:val="00BF76E7"/>
    <w:rsid w:val="00BF76F2"/>
    <w:rsid w:val="00BF7D82"/>
    <w:rsid w:val="00C01725"/>
    <w:rsid w:val="00C04573"/>
    <w:rsid w:val="00C067DC"/>
    <w:rsid w:val="00C06EFC"/>
    <w:rsid w:val="00C07CC8"/>
    <w:rsid w:val="00C11486"/>
    <w:rsid w:val="00C11686"/>
    <w:rsid w:val="00C116E0"/>
    <w:rsid w:val="00C11C06"/>
    <w:rsid w:val="00C130BE"/>
    <w:rsid w:val="00C130E3"/>
    <w:rsid w:val="00C13906"/>
    <w:rsid w:val="00C139E1"/>
    <w:rsid w:val="00C14758"/>
    <w:rsid w:val="00C151D9"/>
    <w:rsid w:val="00C17AB8"/>
    <w:rsid w:val="00C24A08"/>
    <w:rsid w:val="00C26519"/>
    <w:rsid w:val="00C30627"/>
    <w:rsid w:val="00C30CE1"/>
    <w:rsid w:val="00C32833"/>
    <w:rsid w:val="00C32AA6"/>
    <w:rsid w:val="00C33685"/>
    <w:rsid w:val="00C336D3"/>
    <w:rsid w:val="00C34905"/>
    <w:rsid w:val="00C34EE1"/>
    <w:rsid w:val="00C34F37"/>
    <w:rsid w:val="00C370F2"/>
    <w:rsid w:val="00C37DBF"/>
    <w:rsid w:val="00C37FC2"/>
    <w:rsid w:val="00C41491"/>
    <w:rsid w:val="00C43A16"/>
    <w:rsid w:val="00C44028"/>
    <w:rsid w:val="00C450C8"/>
    <w:rsid w:val="00C45A67"/>
    <w:rsid w:val="00C45ED1"/>
    <w:rsid w:val="00C46156"/>
    <w:rsid w:val="00C46F32"/>
    <w:rsid w:val="00C4777B"/>
    <w:rsid w:val="00C50C72"/>
    <w:rsid w:val="00C521DA"/>
    <w:rsid w:val="00C538DA"/>
    <w:rsid w:val="00C53EA1"/>
    <w:rsid w:val="00C54191"/>
    <w:rsid w:val="00C54808"/>
    <w:rsid w:val="00C565E1"/>
    <w:rsid w:val="00C56671"/>
    <w:rsid w:val="00C56B38"/>
    <w:rsid w:val="00C572B0"/>
    <w:rsid w:val="00C6029F"/>
    <w:rsid w:val="00C60645"/>
    <w:rsid w:val="00C6180B"/>
    <w:rsid w:val="00C61DB1"/>
    <w:rsid w:val="00C6329E"/>
    <w:rsid w:val="00C63A67"/>
    <w:rsid w:val="00C643B5"/>
    <w:rsid w:val="00C6548A"/>
    <w:rsid w:val="00C65779"/>
    <w:rsid w:val="00C65943"/>
    <w:rsid w:val="00C65D08"/>
    <w:rsid w:val="00C70DAE"/>
    <w:rsid w:val="00C71F2E"/>
    <w:rsid w:val="00C7261D"/>
    <w:rsid w:val="00C72939"/>
    <w:rsid w:val="00C73180"/>
    <w:rsid w:val="00C747EE"/>
    <w:rsid w:val="00C74FA1"/>
    <w:rsid w:val="00C75CA1"/>
    <w:rsid w:val="00C76B34"/>
    <w:rsid w:val="00C77934"/>
    <w:rsid w:val="00C80C00"/>
    <w:rsid w:val="00C81552"/>
    <w:rsid w:val="00C81F3D"/>
    <w:rsid w:val="00C83D25"/>
    <w:rsid w:val="00C84FAE"/>
    <w:rsid w:val="00C85381"/>
    <w:rsid w:val="00C861E7"/>
    <w:rsid w:val="00C86919"/>
    <w:rsid w:val="00C86934"/>
    <w:rsid w:val="00C87235"/>
    <w:rsid w:val="00C902B2"/>
    <w:rsid w:val="00C91693"/>
    <w:rsid w:val="00C92A7D"/>
    <w:rsid w:val="00C930AF"/>
    <w:rsid w:val="00C93892"/>
    <w:rsid w:val="00C93F87"/>
    <w:rsid w:val="00C9457F"/>
    <w:rsid w:val="00C949C5"/>
    <w:rsid w:val="00C96D16"/>
    <w:rsid w:val="00C97397"/>
    <w:rsid w:val="00CA0EAB"/>
    <w:rsid w:val="00CA12EA"/>
    <w:rsid w:val="00CA18FD"/>
    <w:rsid w:val="00CA331D"/>
    <w:rsid w:val="00CA38C9"/>
    <w:rsid w:val="00CA45DC"/>
    <w:rsid w:val="00CA5606"/>
    <w:rsid w:val="00CA580F"/>
    <w:rsid w:val="00CA5B84"/>
    <w:rsid w:val="00CA6AE3"/>
    <w:rsid w:val="00CA6F11"/>
    <w:rsid w:val="00CA7A70"/>
    <w:rsid w:val="00CB0702"/>
    <w:rsid w:val="00CB176C"/>
    <w:rsid w:val="00CB2917"/>
    <w:rsid w:val="00CB4E55"/>
    <w:rsid w:val="00CB583E"/>
    <w:rsid w:val="00CB5CC6"/>
    <w:rsid w:val="00CB71CB"/>
    <w:rsid w:val="00CB7493"/>
    <w:rsid w:val="00CB765F"/>
    <w:rsid w:val="00CC0955"/>
    <w:rsid w:val="00CC1211"/>
    <w:rsid w:val="00CC3028"/>
    <w:rsid w:val="00CC3AC7"/>
    <w:rsid w:val="00CC4ED3"/>
    <w:rsid w:val="00CC4F8D"/>
    <w:rsid w:val="00CC7937"/>
    <w:rsid w:val="00CC7C05"/>
    <w:rsid w:val="00CD0FED"/>
    <w:rsid w:val="00CD1574"/>
    <w:rsid w:val="00CD25A8"/>
    <w:rsid w:val="00CD2AE8"/>
    <w:rsid w:val="00CD2EF2"/>
    <w:rsid w:val="00CD4EBA"/>
    <w:rsid w:val="00CD5478"/>
    <w:rsid w:val="00CD5FCE"/>
    <w:rsid w:val="00CD6045"/>
    <w:rsid w:val="00CD68A0"/>
    <w:rsid w:val="00CD7CAD"/>
    <w:rsid w:val="00CE071F"/>
    <w:rsid w:val="00CE0C6D"/>
    <w:rsid w:val="00CE1458"/>
    <w:rsid w:val="00CE1EB8"/>
    <w:rsid w:val="00CE2B01"/>
    <w:rsid w:val="00CE2BA8"/>
    <w:rsid w:val="00CE4262"/>
    <w:rsid w:val="00CE48E3"/>
    <w:rsid w:val="00CE4E99"/>
    <w:rsid w:val="00CE59B6"/>
    <w:rsid w:val="00CE6E1D"/>
    <w:rsid w:val="00CF151A"/>
    <w:rsid w:val="00CF213A"/>
    <w:rsid w:val="00CF3165"/>
    <w:rsid w:val="00CF3423"/>
    <w:rsid w:val="00CF36B7"/>
    <w:rsid w:val="00CF5673"/>
    <w:rsid w:val="00CF5E81"/>
    <w:rsid w:val="00CF62A2"/>
    <w:rsid w:val="00CF68A5"/>
    <w:rsid w:val="00CF6BA9"/>
    <w:rsid w:val="00CF752A"/>
    <w:rsid w:val="00CF7A28"/>
    <w:rsid w:val="00D00384"/>
    <w:rsid w:val="00D005C9"/>
    <w:rsid w:val="00D01F0D"/>
    <w:rsid w:val="00D01FD4"/>
    <w:rsid w:val="00D02E06"/>
    <w:rsid w:val="00D04551"/>
    <w:rsid w:val="00D045DE"/>
    <w:rsid w:val="00D04A02"/>
    <w:rsid w:val="00D066CD"/>
    <w:rsid w:val="00D10646"/>
    <w:rsid w:val="00D1456A"/>
    <w:rsid w:val="00D14D90"/>
    <w:rsid w:val="00D162CD"/>
    <w:rsid w:val="00D2240B"/>
    <w:rsid w:val="00D2270B"/>
    <w:rsid w:val="00D22895"/>
    <w:rsid w:val="00D22E09"/>
    <w:rsid w:val="00D27637"/>
    <w:rsid w:val="00D317AD"/>
    <w:rsid w:val="00D31E43"/>
    <w:rsid w:val="00D31E58"/>
    <w:rsid w:val="00D32661"/>
    <w:rsid w:val="00D32B4D"/>
    <w:rsid w:val="00D33D0C"/>
    <w:rsid w:val="00D35378"/>
    <w:rsid w:val="00D3633A"/>
    <w:rsid w:val="00D36B70"/>
    <w:rsid w:val="00D3745A"/>
    <w:rsid w:val="00D3776F"/>
    <w:rsid w:val="00D37A16"/>
    <w:rsid w:val="00D406F2"/>
    <w:rsid w:val="00D40D8D"/>
    <w:rsid w:val="00D42C65"/>
    <w:rsid w:val="00D43292"/>
    <w:rsid w:val="00D44156"/>
    <w:rsid w:val="00D45187"/>
    <w:rsid w:val="00D464D3"/>
    <w:rsid w:val="00D47955"/>
    <w:rsid w:val="00D4798C"/>
    <w:rsid w:val="00D47E81"/>
    <w:rsid w:val="00D506F5"/>
    <w:rsid w:val="00D507EC"/>
    <w:rsid w:val="00D516BD"/>
    <w:rsid w:val="00D52DB5"/>
    <w:rsid w:val="00D5354A"/>
    <w:rsid w:val="00D53E71"/>
    <w:rsid w:val="00D56359"/>
    <w:rsid w:val="00D607DB"/>
    <w:rsid w:val="00D60EE4"/>
    <w:rsid w:val="00D61775"/>
    <w:rsid w:val="00D62B6B"/>
    <w:rsid w:val="00D62FE3"/>
    <w:rsid w:val="00D64D4F"/>
    <w:rsid w:val="00D64DC7"/>
    <w:rsid w:val="00D65E01"/>
    <w:rsid w:val="00D66303"/>
    <w:rsid w:val="00D663CE"/>
    <w:rsid w:val="00D6730F"/>
    <w:rsid w:val="00D70066"/>
    <w:rsid w:val="00D72370"/>
    <w:rsid w:val="00D7243B"/>
    <w:rsid w:val="00D74A81"/>
    <w:rsid w:val="00D77542"/>
    <w:rsid w:val="00D7763F"/>
    <w:rsid w:val="00D81C7B"/>
    <w:rsid w:val="00D8223B"/>
    <w:rsid w:val="00D85F13"/>
    <w:rsid w:val="00D861B3"/>
    <w:rsid w:val="00D86BE1"/>
    <w:rsid w:val="00D876AE"/>
    <w:rsid w:val="00D901DF"/>
    <w:rsid w:val="00D90B43"/>
    <w:rsid w:val="00D90FE1"/>
    <w:rsid w:val="00D91821"/>
    <w:rsid w:val="00D939E8"/>
    <w:rsid w:val="00D95136"/>
    <w:rsid w:val="00D955E9"/>
    <w:rsid w:val="00D95871"/>
    <w:rsid w:val="00D9656E"/>
    <w:rsid w:val="00DA2001"/>
    <w:rsid w:val="00DA23F5"/>
    <w:rsid w:val="00DA3F0A"/>
    <w:rsid w:val="00DA5325"/>
    <w:rsid w:val="00DA544C"/>
    <w:rsid w:val="00DA5A6D"/>
    <w:rsid w:val="00DA6C33"/>
    <w:rsid w:val="00DB196B"/>
    <w:rsid w:val="00DB4A04"/>
    <w:rsid w:val="00DB7CD6"/>
    <w:rsid w:val="00DC19E1"/>
    <w:rsid w:val="00DC24FA"/>
    <w:rsid w:val="00DC33C4"/>
    <w:rsid w:val="00DC4AD8"/>
    <w:rsid w:val="00DC595A"/>
    <w:rsid w:val="00DC6401"/>
    <w:rsid w:val="00DC7317"/>
    <w:rsid w:val="00DC74D3"/>
    <w:rsid w:val="00DC7732"/>
    <w:rsid w:val="00DD0784"/>
    <w:rsid w:val="00DD1BCB"/>
    <w:rsid w:val="00DD1F0A"/>
    <w:rsid w:val="00DD2B5E"/>
    <w:rsid w:val="00DD3C28"/>
    <w:rsid w:val="00DD5B0D"/>
    <w:rsid w:val="00DD6A08"/>
    <w:rsid w:val="00DE021C"/>
    <w:rsid w:val="00DE1A84"/>
    <w:rsid w:val="00DE1DE3"/>
    <w:rsid w:val="00DE7088"/>
    <w:rsid w:val="00DE7B86"/>
    <w:rsid w:val="00DF00B0"/>
    <w:rsid w:val="00DF0682"/>
    <w:rsid w:val="00DF1D8D"/>
    <w:rsid w:val="00DF3B47"/>
    <w:rsid w:val="00DF5472"/>
    <w:rsid w:val="00DF633B"/>
    <w:rsid w:val="00DF6783"/>
    <w:rsid w:val="00DF67FC"/>
    <w:rsid w:val="00E002C2"/>
    <w:rsid w:val="00E0167C"/>
    <w:rsid w:val="00E02950"/>
    <w:rsid w:val="00E02BD8"/>
    <w:rsid w:val="00E03675"/>
    <w:rsid w:val="00E03825"/>
    <w:rsid w:val="00E03C08"/>
    <w:rsid w:val="00E03D76"/>
    <w:rsid w:val="00E047F3"/>
    <w:rsid w:val="00E06362"/>
    <w:rsid w:val="00E07474"/>
    <w:rsid w:val="00E10831"/>
    <w:rsid w:val="00E1119A"/>
    <w:rsid w:val="00E126C0"/>
    <w:rsid w:val="00E1365B"/>
    <w:rsid w:val="00E13F8F"/>
    <w:rsid w:val="00E1467A"/>
    <w:rsid w:val="00E15B9C"/>
    <w:rsid w:val="00E1660B"/>
    <w:rsid w:val="00E16F8F"/>
    <w:rsid w:val="00E173CA"/>
    <w:rsid w:val="00E17F64"/>
    <w:rsid w:val="00E20629"/>
    <w:rsid w:val="00E215C1"/>
    <w:rsid w:val="00E2329D"/>
    <w:rsid w:val="00E23D12"/>
    <w:rsid w:val="00E24C80"/>
    <w:rsid w:val="00E257AA"/>
    <w:rsid w:val="00E25D00"/>
    <w:rsid w:val="00E26F8F"/>
    <w:rsid w:val="00E274D4"/>
    <w:rsid w:val="00E30B53"/>
    <w:rsid w:val="00E31DE6"/>
    <w:rsid w:val="00E32F49"/>
    <w:rsid w:val="00E3370F"/>
    <w:rsid w:val="00E41E76"/>
    <w:rsid w:val="00E4291F"/>
    <w:rsid w:val="00E43FA6"/>
    <w:rsid w:val="00E44F6E"/>
    <w:rsid w:val="00E451A2"/>
    <w:rsid w:val="00E45985"/>
    <w:rsid w:val="00E45A8D"/>
    <w:rsid w:val="00E46D30"/>
    <w:rsid w:val="00E47D9B"/>
    <w:rsid w:val="00E50327"/>
    <w:rsid w:val="00E5207F"/>
    <w:rsid w:val="00E526B3"/>
    <w:rsid w:val="00E5439B"/>
    <w:rsid w:val="00E550FE"/>
    <w:rsid w:val="00E55130"/>
    <w:rsid w:val="00E55A43"/>
    <w:rsid w:val="00E56E67"/>
    <w:rsid w:val="00E6075F"/>
    <w:rsid w:val="00E61231"/>
    <w:rsid w:val="00E618D3"/>
    <w:rsid w:val="00E61D28"/>
    <w:rsid w:val="00E6434E"/>
    <w:rsid w:val="00E660A5"/>
    <w:rsid w:val="00E7086B"/>
    <w:rsid w:val="00E70EB0"/>
    <w:rsid w:val="00E7154B"/>
    <w:rsid w:val="00E71EEB"/>
    <w:rsid w:val="00E731C0"/>
    <w:rsid w:val="00E7343B"/>
    <w:rsid w:val="00E73CAC"/>
    <w:rsid w:val="00E762FA"/>
    <w:rsid w:val="00E772BF"/>
    <w:rsid w:val="00E80846"/>
    <w:rsid w:val="00E80FA3"/>
    <w:rsid w:val="00E80FEC"/>
    <w:rsid w:val="00E82A64"/>
    <w:rsid w:val="00E8486D"/>
    <w:rsid w:val="00E85219"/>
    <w:rsid w:val="00E864BD"/>
    <w:rsid w:val="00E869EB"/>
    <w:rsid w:val="00E87D8F"/>
    <w:rsid w:val="00E90D5E"/>
    <w:rsid w:val="00E913F2"/>
    <w:rsid w:val="00E94059"/>
    <w:rsid w:val="00E95455"/>
    <w:rsid w:val="00E95994"/>
    <w:rsid w:val="00E95C9E"/>
    <w:rsid w:val="00E95F6E"/>
    <w:rsid w:val="00E9699E"/>
    <w:rsid w:val="00E97736"/>
    <w:rsid w:val="00E97E16"/>
    <w:rsid w:val="00EA0518"/>
    <w:rsid w:val="00EA067E"/>
    <w:rsid w:val="00EA084B"/>
    <w:rsid w:val="00EA10FC"/>
    <w:rsid w:val="00EA329A"/>
    <w:rsid w:val="00EA3345"/>
    <w:rsid w:val="00EA36EE"/>
    <w:rsid w:val="00EA3789"/>
    <w:rsid w:val="00EA46D8"/>
    <w:rsid w:val="00EA5149"/>
    <w:rsid w:val="00EA60DC"/>
    <w:rsid w:val="00EA61DC"/>
    <w:rsid w:val="00EA7EEE"/>
    <w:rsid w:val="00EB190A"/>
    <w:rsid w:val="00EB1D9A"/>
    <w:rsid w:val="00EB26FC"/>
    <w:rsid w:val="00EB290A"/>
    <w:rsid w:val="00EB4EB1"/>
    <w:rsid w:val="00EB5ECF"/>
    <w:rsid w:val="00EB5F76"/>
    <w:rsid w:val="00EB6283"/>
    <w:rsid w:val="00EB6C4F"/>
    <w:rsid w:val="00EB70BD"/>
    <w:rsid w:val="00EC0C06"/>
    <w:rsid w:val="00EC1087"/>
    <w:rsid w:val="00EC1277"/>
    <w:rsid w:val="00EC1541"/>
    <w:rsid w:val="00EC3070"/>
    <w:rsid w:val="00EC3302"/>
    <w:rsid w:val="00EC5B2C"/>
    <w:rsid w:val="00EC5B8B"/>
    <w:rsid w:val="00ED1858"/>
    <w:rsid w:val="00ED5A3B"/>
    <w:rsid w:val="00ED65C1"/>
    <w:rsid w:val="00ED66E3"/>
    <w:rsid w:val="00ED6C39"/>
    <w:rsid w:val="00ED79C0"/>
    <w:rsid w:val="00ED7CB3"/>
    <w:rsid w:val="00EE074D"/>
    <w:rsid w:val="00EE08DB"/>
    <w:rsid w:val="00EE163E"/>
    <w:rsid w:val="00EE1852"/>
    <w:rsid w:val="00EE23C4"/>
    <w:rsid w:val="00EE240D"/>
    <w:rsid w:val="00EE363E"/>
    <w:rsid w:val="00EE439A"/>
    <w:rsid w:val="00EE4ADE"/>
    <w:rsid w:val="00EE5910"/>
    <w:rsid w:val="00EE6651"/>
    <w:rsid w:val="00EE6C35"/>
    <w:rsid w:val="00EE6EE4"/>
    <w:rsid w:val="00EE7510"/>
    <w:rsid w:val="00EF037D"/>
    <w:rsid w:val="00EF16A5"/>
    <w:rsid w:val="00EF16EF"/>
    <w:rsid w:val="00EF5146"/>
    <w:rsid w:val="00EF5A31"/>
    <w:rsid w:val="00EF680A"/>
    <w:rsid w:val="00EF6DC1"/>
    <w:rsid w:val="00F00247"/>
    <w:rsid w:val="00F01C25"/>
    <w:rsid w:val="00F01EEB"/>
    <w:rsid w:val="00F02212"/>
    <w:rsid w:val="00F03A39"/>
    <w:rsid w:val="00F05281"/>
    <w:rsid w:val="00F06D6B"/>
    <w:rsid w:val="00F06E1F"/>
    <w:rsid w:val="00F114DC"/>
    <w:rsid w:val="00F12E0D"/>
    <w:rsid w:val="00F13B8B"/>
    <w:rsid w:val="00F14AE6"/>
    <w:rsid w:val="00F14FC6"/>
    <w:rsid w:val="00F16374"/>
    <w:rsid w:val="00F17A41"/>
    <w:rsid w:val="00F20749"/>
    <w:rsid w:val="00F21688"/>
    <w:rsid w:val="00F237D5"/>
    <w:rsid w:val="00F24165"/>
    <w:rsid w:val="00F24848"/>
    <w:rsid w:val="00F271F0"/>
    <w:rsid w:val="00F27ABD"/>
    <w:rsid w:val="00F30736"/>
    <w:rsid w:val="00F309BD"/>
    <w:rsid w:val="00F30A6B"/>
    <w:rsid w:val="00F31FD8"/>
    <w:rsid w:val="00F367F1"/>
    <w:rsid w:val="00F400E2"/>
    <w:rsid w:val="00F40B6A"/>
    <w:rsid w:val="00F40EA0"/>
    <w:rsid w:val="00F41F8E"/>
    <w:rsid w:val="00F422F4"/>
    <w:rsid w:val="00F43398"/>
    <w:rsid w:val="00F43C6D"/>
    <w:rsid w:val="00F44503"/>
    <w:rsid w:val="00F451F8"/>
    <w:rsid w:val="00F45D42"/>
    <w:rsid w:val="00F45FD0"/>
    <w:rsid w:val="00F46BE9"/>
    <w:rsid w:val="00F4721F"/>
    <w:rsid w:val="00F47CFA"/>
    <w:rsid w:val="00F47EFA"/>
    <w:rsid w:val="00F47FC9"/>
    <w:rsid w:val="00F50A32"/>
    <w:rsid w:val="00F51642"/>
    <w:rsid w:val="00F52DC1"/>
    <w:rsid w:val="00F5542E"/>
    <w:rsid w:val="00F55F86"/>
    <w:rsid w:val="00F5616B"/>
    <w:rsid w:val="00F5710D"/>
    <w:rsid w:val="00F61C14"/>
    <w:rsid w:val="00F62214"/>
    <w:rsid w:val="00F626D0"/>
    <w:rsid w:val="00F62D6A"/>
    <w:rsid w:val="00F631A4"/>
    <w:rsid w:val="00F63CE6"/>
    <w:rsid w:val="00F643CD"/>
    <w:rsid w:val="00F64452"/>
    <w:rsid w:val="00F64537"/>
    <w:rsid w:val="00F647D7"/>
    <w:rsid w:val="00F65A8D"/>
    <w:rsid w:val="00F6615B"/>
    <w:rsid w:val="00F6703D"/>
    <w:rsid w:val="00F67818"/>
    <w:rsid w:val="00F67879"/>
    <w:rsid w:val="00F67A9B"/>
    <w:rsid w:val="00F701E4"/>
    <w:rsid w:val="00F72A86"/>
    <w:rsid w:val="00F730FF"/>
    <w:rsid w:val="00F74D9D"/>
    <w:rsid w:val="00F751C4"/>
    <w:rsid w:val="00F75261"/>
    <w:rsid w:val="00F77A58"/>
    <w:rsid w:val="00F77E2D"/>
    <w:rsid w:val="00F80E3D"/>
    <w:rsid w:val="00F81495"/>
    <w:rsid w:val="00F81953"/>
    <w:rsid w:val="00F822DC"/>
    <w:rsid w:val="00F8292C"/>
    <w:rsid w:val="00F84242"/>
    <w:rsid w:val="00F85CE3"/>
    <w:rsid w:val="00F8692F"/>
    <w:rsid w:val="00F86F7D"/>
    <w:rsid w:val="00F906CF"/>
    <w:rsid w:val="00F9107C"/>
    <w:rsid w:val="00F916A3"/>
    <w:rsid w:val="00F9242A"/>
    <w:rsid w:val="00F9263F"/>
    <w:rsid w:val="00F92BB2"/>
    <w:rsid w:val="00F93DB9"/>
    <w:rsid w:val="00F93FD1"/>
    <w:rsid w:val="00F95B66"/>
    <w:rsid w:val="00F96597"/>
    <w:rsid w:val="00F9730C"/>
    <w:rsid w:val="00FA0DCD"/>
    <w:rsid w:val="00FA11B5"/>
    <w:rsid w:val="00FA1259"/>
    <w:rsid w:val="00FA269B"/>
    <w:rsid w:val="00FA3DC5"/>
    <w:rsid w:val="00FA42D2"/>
    <w:rsid w:val="00FA59F2"/>
    <w:rsid w:val="00FA75F0"/>
    <w:rsid w:val="00FB06EE"/>
    <w:rsid w:val="00FB0727"/>
    <w:rsid w:val="00FB1E04"/>
    <w:rsid w:val="00FB3CC6"/>
    <w:rsid w:val="00FB510C"/>
    <w:rsid w:val="00FB77CD"/>
    <w:rsid w:val="00FB7E2C"/>
    <w:rsid w:val="00FC038A"/>
    <w:rsid w:val="00FC26CA"/>
    <w:rsid w:val="00FC412A"/>
    <w:rsid w:val="00FC4184"/>
    <w:rsid w:val="00FD0591"/>
    <w:rsid w:val="00FD0B60"/>
    <w:rsid w:val="00FD1144"/>
    <w:rsid w:val="00FD1462"/>
    <w:rsid w:val="00FD1DB7"/>
    <w:rsid w:val="00FD1EC6"/>
    <w:rsid w:val="00FD24A0"/>
    <w:rsid w:val="00FD3A58"/>
    <w:rsid w:val="00FD3D3F"/>
    <w:rsid w:val="00FD4A2F"/>
    <w:rsid w:val="00FD4BA9"/>
    <w:rsid w:val="00FD4CD5"/>
    <w:rsid w:val="00FD51C0"/>
    <w:rsid w:val="00FD540C"/>
    <w:rsid w:val="00FD58B9"/>
    <w:rsid w:val="00FD657A"/>
    <w:rsid w:val="00FD6898"/>
    <w:rsid w:val="00FD6C6F"/>
    <w:rsid w:val="00FD7218"/>
    <w:rsid w:val="00FE0030"/>
    <w:rsid w:val="00FE2CA8"/>
    <w:rsid w:val="00FE50D7"/>
    <w:rsid w:val="00FE66CE"/>
    <w:rsid w:val="00FE686A"/>
    <w:rsid w:val="00FE7751"/>
    <w:rsid w:val="00FF028D"/>
    <w:rsid w:val="00FF2869"/>
    <w:rsid w:val="00FF3E73"/>
    <w:rsid w:val="00FF45E1"/>
    <w:rsid w:val="00FF494D"/>
    <w:rsid w:val="00FF5A69"/>
    <w:rsid w:val="00FF70C2"/>
    <w:rsid w:val="058C2F65"/>
    <w:rsid w:val="07E93F22"/>
    <w:rsid w:val="08746D9D"/>
    <w:rsid w:val="108588DA"/>
    <w:rsid w:val="1E1AB4EE"/>
    <w:rsid w:val="20AB5370"/>
    <w:rsid w:val="2BB765B1"/>
    <w:rsid w:val="2D57C50C"/>
    <w:rsid w:val="31C16A56"/>
    <w:rsid w:val="31E1849B"/>
    <w:rsid w:val="38234109"/>
    <w:rsid w:val="489E32E6"/>
    <w:rsid w:val="5263FC49"/>
    <w:rsid w:val="631AF180"/>
    <w:rsid w:val="69DD1614"/>
    <w:rsid w:val="7BFDB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C6A8"/>
  <w15:chartTrackingRefBased/>
  <w15:docId w15:val="{9471E4F2-7AF4-4A62-83EE-A55A4F19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20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2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0BF"/>
  </w:style>
  <w:style w:type="paragraph" w:styleId="Footer">
    <w:name w:val="footer"/>
    <w:basedOn w:val="Normal"/>
    <w:link w:val="FooterChar"/>
    <w:uiPriority w:val="99"/>
    <w:unhideWhenUsed/>
    <w:rsid w:val="003210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0BF"/>
  </w:style>
  <w:style w:type="paragraph" w:styleId="ListParagraph">
    <w:name w:val="List Paragraph"/>
    <w:basedOn w:val="Normal"/>
    <w:uiPriority w:val="34"/>
    <w:qFormat/>
    <w:rsid w:val="00F64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5B8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B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70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9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9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9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9C0"/>
    <w:rPr>
      <w:rFonts w:ascii="Segoe UI" w:hAnsi="Segoe UI" w:cs="Segoe UI"/>
      <w:sz w:val="18"/>
      <w:szCs w:val="18"/>
    </w:rPr>
  </w:style>
  <w:style w:type="paragraph" w:customStyle="1" w:styleId="xmsolistparagraph">
    <w:name w:val="x_msolistparagraph"/>
    <w:basedOn w:val="Normal"/>
    <w:rsid w:val="0050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831072"/>
    <w:pPr>
      <w:spacing w:after="0"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D72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7753AA7E51CB42A6DDBA24F296BC7F" ma:contentTypeVersion="20" ma:contentTypeDescription="Create a new document." ma:contentTypeScope="" ma:versionID="9a74fbbfb087ad1bfd6a26edfb912b38">
  <xsd:schema xmlns:xsd="http://www.w3.org/2001/XMLSchema" xmlns:xs="http://www.w3.org/2001/XMLSchema" xmlns:p="http://schemas.microsoft.com/office/2006/metadata/properties" xmlns:ns1="http://schemas.microsoft.com/sharepoint/v3" xmlns:ns3="d3f2a37b-35ca-4bcd-8ed8-68bb94cb450a" xmlns:ns4="bfd731bf-9d4e-47f7-9060-b82766f165d7" targetNamespace="http://schemas.microsoft.com/office/2006/metadata/properties" ma:root="true" ma:fieldsID="d4cc38e7552634d4fb3d203ddb4890b6" ns1:_="" ns3:_="" ns4:_="">
    <xsd:import namespace="http://schemas.microsoft.com/sharepoint/v3"/>
    <xsd:import namespace="d3f2a37b-35ca-4bcd-8ed8-68bb94cb450a"/>
    <xsd:import namespace="bfd731bf-9d4e-47f7-9060-b82766f165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2a37b-35ca-4bcd-8ed8-68bb94cb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731bf-9d4e-47f7-9060-b82766f165d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d3f2a37b-35ca-4bcd-8ed8-68bb94cb45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E65A-F99C-4A26-A7A7-5B5776706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3f2a37b-35ca-4bcd-8ed8-68bb94cb450a"/>
    <ds:schemaRef ds:uri="bfd731bf-9d4e-47f7-9060-b82766f16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43437-53E8-4872-BDBC-6D5E6CA80213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bfd731bf-9d4e-47f7-9060-b82766f165d7"/>
    <ds:schemaRef ds:uri="d3f2a37b-35ca-4bcd-8ed8-68bb94cb450a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039A1F7-1089-4F74-B858-8A20C75A33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3F94F-036E-458E-A923-63A2ECE67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Louisiana Monroe</Company>
  <LinksUpToDate>false</LinksUpToDate>
  <CharactersWithSpaces>13699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Tice</dc:creator>
  <cp:keywords/>
  <dc:description/>
  <cp:lastModifiedBy>Hilary Tice</cp:lastModifiedBy>
  <cp:revision>2</cp:revision>
  <dcterms:created xsi:type="dcterms:W3CDTF">2025-04-17T18:51:00Z</dcterms:created>
  <dcterms:modified xsi:type="dcterms:W3CDTF">2025-04-17T18:51:00Z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0x010100737753AA7E51CB42A6DDBA24F296BC7F</vt:lpwstr>
  </property>
</Properties>
</file>